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560" w:lineRule="exact"/>
        <w:jc w:val="center"/>
        <w:rPr>
          <w:rFonts w:hint="eastAsia" w:eastAsia="黑体"/>
          <w:color w:val="auto"/>
          <w:sz w:val="30"/>
          <w:szCs w:val="30"/>
        </w:rPr>
      </w:pPr>
      <w:r>
        <w:rPr>
          <w:rFonts w:hint="eastAsia" w:ascii="宋体" w:hAnsi="宋体" w:cs="宋体"/>
          <w:b/>
          <w:bCs/>
          <w:color w:val="auto"/>
          <w:kern w:val="0"/>
          <w:sz w:val="30"/>
          <w:szCs w:val="30"/>
        </w:rPr>
        <w:t>第四篇    合同条款</w:t>
      </w:r>
    </w:p>
    <w:p>
      <w:pPr>
        <w:keepNext w:val="0"/>
        <w:keepLines w:val="0"/>
        <w:widowControl/>
        <w:suppressLineNumbers w:val="0"/>
        <w:jc w:val="left"/>
        <w:rPr>
          <w:rFonts w:hint="eastAsia" w:eastAsia="宋体"/>
          <w:color w:val="auto"/>
          <w:sz w:val="30"/>
          <w:szCs w:val="30"/>
          <w:lang w:eastAsia="zh-CN"/>
        </w:rPr>
      </w:pPr>
    </w:p>
    <w:p>
      <w:pPr>
        <w:spacing w:line="60" w:lineRule="auto"/>
        <w:jc w:val="center"/>
        <w:rPr>
          <w:rFonts w:hint="eastAsia" w:ascii="宋体" w:hAnsi="宋体" w:cs="宋体"/>
          <w:color w:val="auto"/>
          <w:sz w:val="28"/>
          <w:szCs w:val="28"/>
        </w:rPr>
      </w:pPr>
      <w:r>
        <w:rPr>
          <w:rFonts w:hint="eastAsia" w:ascii="仿宋_GB2312" w:hAnsi="宋体" w:eastAsia="仿宋_GB2312"/>
          <w:color w:val="auto"/>
          <w:sz w:val="30"/>
          <w:szCs w:val="30"/>
          <w:lang w:val="en-US" w:eastAsia="zh-CN"/>
        </w:rPr>
        <w:t xml:space="preserve">                                        </w:t>
      </w:r>
      <w:r>
        <w:rPr>
          <w:rFonts w:hint="eastAsia" w:ascii="宋体" w:hAnsi="宋体" w:cs="宋体"/>
          <w:color w:val="auto"/>
          <w:sz w:val="28"/>
          <w:szCs w:val="28"/>
        </w:rPr>
        <w:t>合同编号：</w:t>
      </w:r>
    </w:p>
    <w:p>
      <w:pPr>
        <w:spacing w:line="60" w:lineRule="auto"/>
        <w:jc w:val="center"/>
        <w:rPr>
          <w:rFonts w:hint="eastAsia" w:ascii="仿宋_GB2312" w:eastAsia="仿宋_GB2312"/>
          <w:color w:val="auto"/>
          <w:sz w:val="30"/>
          <w:szCs w:val="30"/>
        </w:rPr>
      </w:pPr>
      <w:r>
        <w:rPr>
          <w:rFonts w:hint="eastAsia" w:ascii="黑体" w:eastAsia="黑体"/>
          <w:color w:val="auto"/>
          <w:sz w:val="36"/>
          <w:szCs w:val="36"/>
        </w:rPr>
        <w:t>湛江南三大桥水下桩基础维修加固</w:t>
      </w:r>
      <w:r>
        <w:rPr>
          <w:rFonts w:hint="eastAsia" w:ascii="黑体" w:eastAsia="黑体"/>
          <w:color w:val="auto"/>
          <w:spacing w:val="-14"/>
          <w:sz w:val="36"/>
          <w:szCs w:val="36"/>
        </w:rPr>
        <w:t>工程施工合同</w:t>
      </w:r>
    </w:p>
    <w:p>
      <w:pPr>
        <w:spacing w:line="60" w:lineRule="auto"/>
        <w:rPr>
          <w:rFonts w:ascii="仿宋_GB2312" w:eastAsia="仿宋_GB2312"/>
          <w:color w:val="auto"/>
          <w:sz w:val="30"/>
          <w:szCs w:val="30"/>
        </w:rPr>
      </w:pPr>
      <w:r>
        <w:rPr>
          <w:rFonts w:hint="eastAsia" w:ascii="仿宋_GB2312" w:eastAsia="仿宋_GB2312"/>
          <w:color w:val="auto"/>
          <w:sz w:val="30"/>
          <w:szCs w:val="30"/>
        </w:rPr>
        <w:t>发包方：</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（以下简称甲方）</w:t>
      </w:r>
    </w:p>
    <w:p>
      <w:pPr>
        <w:spacing w:line="60" w:lineRule="auto"/>
        <w:rPr>
          <w:rFonts w:hint="eastAsia" w:ascii="仿宋_GB2312" w:eastAsia="仿宋_GB2312"/>
          <w:color w:val="auto"/>
          <w:sz w:val="30"/>
          <w:szCs w:val="30"/>
        </w:rPr>
      </w:pPr>
      <w:r>
        <w:rPr>
          <w:rFonts w:hint="eastAsia" w:ascii="仿宋_GB2312" w:eastAsia="仿宋_GB2312"/>
          <w:color w:val="auto"/>
          <w:sz w:val="30"/>
          <w:szCs w:val="30"/>
        </w:rPr>
        <w:t>承包方：                              （以下简称乙方）</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依据《中华人民共和国民法典》及其他相关法律法规的规定，结合湛江南三大桥养护管理工作的需要，再结合本年度的预算费用情况，经甲乙双方协商一致，签订本合同。</w:t>
      </w:r>
    </w:p>
    <w:p>
      <w:pPr>
        <w:spacing w:line="60" w:lineRule="auto"/>
        <w:ind w:firstLine="602" w:firstLineChars="200"/>
        <w:rPr>
          <w:rFonts w:hint="eastAsia" w:ascii="仿宋_GB2312" w:eastAsia="仿宋_GB2312"/>
          <w:b/>
          <w:color w:val="auto"/>
          <w:sz w:val="30"/>
          <w:szCs w:val="30"/>
        </w:rPr>
      </w:pPr>
      <w:r>
        <w:rPr>
          <w:rFonts w:hint="eastAsia" w:ascii="仿宋_GB2312" w:eastAsia="仿宋_GB2312"/>
          <w:b/>
          <w:color w:val="auto"/>
          <w:sz w:val="30"/>
          <w:szCs w:val="30"/>
        </w:rPr>
        <w:t>一、工程概述</w:t>
      </w:r>
    </w:p>
    <w:p>
      <w:pPr>
        <w:spacing w:line="60" w:lineRule="auto"/>
        <w:ind w:firstLine="600" w:firstLineChars="200"/>
        <w:rPr>
          <w:rFonts w:hint="eastAsia" w:eastAsia="仿宋_GB2312"/>
          <w:color w:val="auto"/>
          <w:sz w:val="30"/>
          <w:szCs w:val="30"/>
        </w:rPr>
      </w:pPr>
      <w:r>
        <w:rPr>
          <w:rFonts w:hint="eastAsia" w:ascii="仿宋_GB2312" w:eastAsia="仿宋_GB2312"/>
          <w:color w:val="auto"/>
          <w:sz w:val="30"/>
          <w:szCs w:val="30"/>
        </w:rPr>
        <w:t>1、工程名称：湛江南三大桥水下桩基础维修加固工程</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2、工程地点：湛江南三大桥</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3、工程内容：对18根桩基（6-1#、6-2#、7-1a#、7-1b#、7-2b#、9-1#、9-2#、9-3#、9-5#、9-6#、10-1a#、10-2a#、10-1b#、10-2b#、11-1#、11-2#、12-1#、12-2#）</w:t>
      </w:r>
      <w:r>
        <w:rPr>
          <w:rFonts w:hint="eastAsia" w:ascii="仿宋_GB2312" w:eastAsia="仿宋_GB2312"/>
          <w:color w:val="auto"/>
          <w:sz w:val="30"/>
          <w:szCs w:val="30"/>
          <w:lang w:eastAsia="zh-CN"/>
        </w:rPr>
        <w:t>维修加固</w:t>
      </w:r>
      <w:r>
        <w:rPr>
          <w:rFonts w:hint="eastAsia" w:ascii="仿宋_GB2312" w:eastAsia="仿宋_GB2312"/>
          <w:color w:val="auto"/>
          <w:sz w:val="30"/>
          <w:szCs w:val="30"/>
        </w:rPr>
        <w:t>。(详见施工方案)。</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4、工程期限：本工程总工期为60天，从甲方通知开工的日期开始起算。</w:t>
      </w:r>
    </w:p>
    <w:p>
      <w:pPr>
        <w:spacing w:line="60" w:lineRule="auto"/>
        <w:ind w:firstLine="602" w:firstLineChars="200"/>
        <w:rPr>
          <w:rFonts w:hint="eastAsia" w:ascii="仿宋_GB2312" w:eastAsia="仿宋_GB2312"/>
          <w:b/>
          <w:color w:val="auto"/>
          <w:sz w:val="30"/>
          <w:szCs w:val="30"/>
        </w:rPr>
      </w:pPr>
      <w:r>
        <w:rPr>
          <w:rFonts w:hint="eastAsia" w:ascii="仿宋_GB2312" w:eastAsia="仿宋_GB2312"/>
          <w:b/>
          <w:color w:val="auto"/>
          <w:sz w:val="30"/>
          <w:szCs w:val="30"/>
        </w:rPr>
        <w:t>二、承包方式及工程要求</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施工工程必须按照施工方案列明的项目、施工方法和材料要求进行施工，合同未列明的项目，由乙方负责,甲方有权对原材料质量提出否决方案。乙方根据甲方的方案要求，提出详细的实施细则，经甲方审定后实施。</w:t>
      </w:r>
    </w:p>
    <w:p>
      <w:pPr>
        <w:autoSpaceDE w:val="0"/>
        <w:autoSpaceDN w:val="0"/>
        <w:adjustRightInd w:val="0"/>
        <w:spacing w:line="360" w:lineRule="auto"/>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2、甲方对质量、工期、进度、安全、文明施工、环保和施工生产的各项要求全部明确的告知给乙方，乙方同意严格遵守。</w:t>
      </w:r>
    </w:p>
    <w:p>
      <w:pPr>
        <w:autoSpaceDE w:val="0"/>
        <w:autoSpaceDN w:val="0"/>
        <w:adjustRightInd w:val="0"/>
        <w:spacing w:line="360" w:lineRule="auto"/>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3、甲方</w:t>
      </w:r>
      <w:r>
        <w:rPr>
          <w:rFonts w:hint="eastAsia" w:ascii="仿宋_GB2312" w:hAnsi="仿宋_GB2312" w:eastAsia="仿宋_GB2312" w:cs="仿宋_GB2312"/>
          <w:color w:val="auto"/>
          <w:sz w:val="30"/>
          <w:szCs w:val="30"/>
        </w:rPr>
        <w:t>有权对</w:t>
      </w:r>
      <w:r>
        <w:rPr>
          <w:rFonts w:hint="eastAsia" w:ascii="仿宋_GB2312" w:hAnsi="仿宋_GB2312" w:eastAsia="仿宋_GB2312" w:cs="仿宋_GB2312"/>
          <w:color w:val="auto"/>
          <w:kern w:val="0"/>
          <w:sz w:val="30"/>
          <w:szCs w:val="30"/>
        </w:rPr>
        <w:t>乙</w:t>
      </w:r>
      <w:r>
        <w:rPr>
          <w:rFonts w:hint="eastAsia" w:ascii="仿宋_GB2312" w:hAnsi="仿宋_GB2312" w:eastAsia="仿宋_GB2312" w:cs="仿宋_GB2312"/>
          <w:color w:val="auto"/>
          <w:sz w:val="30"/>
          <w:szCs w:val="30"/>
        </w:rPr>
        <w:t>方在质量、进度、安全、文明施工、环保等方面进行监管。</w:t>
      </w:r>
    </w:p>
    <w:p>
      <w:pPr>
        <w:autoSpaceDE w:val="0"/>
        <w:autoSpaceDN w:val="0"/>
        <w:adjustRightInd w:val="0"/>
        <w:spacing w:line="360" w:lineRule="auto"/>
        <w:ind w:firstLine="600" w:firstLineChars="200"/>
        <w:jc w:val="lef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4、乙</w:t>
      </w:r>
      <w:r>
        <w:rPr>
          <w:rFonts w:hint="eastAsia" w:ascii="仿宋_GB2312" w:hAnsi="仿宋_GB2312" w:eastAsia="仿宋_GB2312" w:cs="仿宋_GB2312"/>
          <w:color w:val="auto"/>
          <w:sz w:val="30"/>
          <w:szCs w:val="30"/>
        </w:rPr>
        <w:t>方</w:t>
      </w:r>
      <w:r>
        <w:rPr>
          <w:rFonts w:hint="eastAsia" w:ascii="仿宋_GB2312" w:hAnsi="仿宋_GB2312" w:eastAsia="仿宋_GB2312" w:cs="仿宋_GB2312"/>
          <w:color w:val="auto"/>
          <w:kern w:val="0"/>
          <w:sz w:val="30"/>
          <w:szCs w:val="30"/>
        </w:rPr>
        <w:t>作为施工主体，负责本合同项目的施工，对本合同施工内容的质量、进度、安全、环保负有全部责任。</w:t>
      </w:r>
    </w:p>
    <w:p>
      <w:pPr>
        <w:autoSpaceDE w:val="0"/>
        <w:autoSpaceDN w:val="0"/>
        <w:adjustRightInd w:val="0"/>
        <w:spacing w:line="360" w:lineRule="auto"/>
        <w:jc w:val="left"/>
        <w:rPr>
          <w:rFonts w:hint="eastAsia" w:ascii="仿宋_GB2312" w:eastAsia="仿宋_GB2312"/>
          <w:color w:val="auto"/>
          <w:sz w:val="30"/>
          <w:szCs w:val="30"/>
        </w:rPr>
      </w:pPr>
      <w:r>
        <w:rPr>
          <w:rFonts w:hint="eastAsia" w:ascii="仿宋_GB2312" w:hAnsi="仿宋_GB2312" w:eastAsia="仿宋_GB2312" w:cs="仿宋_GB2312"/>
          <w:color w:val="auto"/>
          <w:kern w:val="0"/>
          <w:sz w:val="30"/>
          <w:szCs w:val="30"/>
        </w:rPr>
        <w:t xml:space="preserve">    5、 经签字双方平等、自愿协商并认真阅读、理解本合同文本后签订本合同。</w:t>
      </w:r>
    </w:p>
    <w:p>
      <w:pPr>
        <w:ind w:firstLine="600" w:firstLineChars="200"/>
        <w:rPr>
          <w:rFonts w:hint="eastAsia" w:ascii="仿宋_GB2312" w:eastAsia="仿宋_GB2312"/>
          <w:color w:val="auto"/>
          <w:sz w:val="30"/>
          <w:szCs w:val="30"/>
        </w:rPr>
      </w:pPr>
      <w:r>
        <w:rPr>
          <w:rFonts w:hint="eastAsia" w:eastAsia="仿宋_GB2312"/>
          <w:color w:val="auto"/>
          <w:sz w:val="30"/>
          <w:szCs w:val="30"/>
        </w:rPr>
        <w:t>6、本合同乙方以承包的方式接受本合同施工内容的委托，即由乙方包工、包料、包工期、包质量、包安全、包恢复损坏的设施。</w:t>
      </w:r>
    </w:p>
    <w:p>
      <w:pPr>
        <w:spacing w:line="600" w:lineRule="exact"/>
        <w:ind w:firstLine="600" w:firstLineChars="200"/>
        <w:rPr>
          <w:rFonts w:hint="eastAsia" w:eastAsia="仿宋_GB2312"/>
          <w:color w:val="auto"/>
          <w:sz w:val="30"/>
          <w:szCs w:val="30"/>
        </w:rPr>
      </w:pPr>
      <w:r>
        <w:rPr>
          <w:rFonts w:hint="eastAsia" w:ascii="仿宋_GB2312" w:eastAsia="仿宋_GB2312"/>
          <w:color w:val="auto"/>
          <w:sz w:val="30"/>
          <w:szCs w:val="30"/>
        </w:rPr>
        <w:t>7、</w:t>
      </w:r>
      <w:r>
        <w:rPr>
          <w:rFonts w:hint="eastAsia" w:eastAsia="仿宋_GB2312"/>
          <w:color w:val="auto"/>
          <w:sz w:val="30"/>
          <w:szCs w:val="30"/>
        </w:rPr>
        <w:t>本项目施工时必须执行交通部门颁布的公路工程标准、规范及国家的有关规定，国家行业规定进行施工和验收。</w:t>
      </w:r>
    </w:p>
    <w:p>
      <w:pPr>
        <w:spacing w:line="600" w:lineRule="exact"/>
        <w:ind w:firstLine="602" w:firstLineChars="200"/>
        <w:rPr>
          <w:rFonts w:hint="eastAsia" w:ascii="仿宋_GB2312" w:eastAsia="仿宋_GB2312"/>
          <w:b/>
          <w:color w:val="auto"/>
          <w:sz w:val="30"/>
          <w:szCs w:val="30"/>
        </w:rPr>
      </w:pPr>
      <w:r>
        <w:rPr>
          <w:rFonts w:hint="eastAsia" w:ascii="仿宋_GB2312" w:eastAsia="仿宋_GB2312"/>
          <w:b/>
          <w:color w:val="auto"/>
          <w:sz w:val="30"/>
          <w:szCs w:val="30"/>
        </w:rPr>
        <w:t>三、双方权利与义务</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（一）甲方权利与义务</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1、甲方有权在施工过程中对实际工程进行核算、监督、检查，在发现问题时有权向乙方要求更正。</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2、甲方对乙方本合同施工内容质量、进度、安全生产、文明施工实施监督检查，有权制止和处罚一切违反技术规范和操作规程的行为。</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、依法规定发包方的其他权利义务。</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（二）乙方权利与义务</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pacing w:val="-18"/>
          <w:sz w:val="30"/>
          <w:szCs w:val="30"/>
        </w:rPr>
        <w:t>乙方</w:t>
      </w:r>
      <w:r>
        <w:rPr>
          <w:rFonts w:hint="eastAsia" w:ascii="仿宋_GB2312" w:eastAsia="仿宋_GB2312"/>
          <w:color w:val="auto"/>
          <w:sz w:val="30"/>
          <w:szCs w:val="30"/>
        </w:rPr>
        <w:t>有权依据本合同约定自主安排施工事宜，但产</w:t>
      </w:r>
      <w:r>
        <w:rPr>
          <w:rFonts w:hint="eastAsia" w:ascii="仿宋_GB2312" w:eastAsia="仿宋_GB2312"/>
          <w:color w:val="auto"/>
          <w:spacing w:val="-18"/>
          <w:sz w:val="30"/>
          <w:szCs w:val="30"/>
        </w:rPr>
        <w:t>品必须报甲方检查，</w:t>
      </w:r>
      <w:r>
        <w:rPr>
          <w:rFonts w:hint="eastAsia" w:ascii="仿宋_GB2312" w:eastAsia="仿宋_GB2312"/>
          <w:color w:val="auto"/>
          <w:sz w:val="30"/>
          <w:szCs w:val="30"/>
        </w:rPr>
        <w:t>并且提交相关的合格证明或试验检测报告，未经甲方检查的或经甲方检查不合格的一律不能使用。</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2、乙方应承担材料设备在其采购（含运输）及施工过程中可能发生的质量问题和所有风险。</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3、乙方应将安全生产经费用于安全生产防护用具及设施的采购和更新、安全施工措施的落实、安全生产条件的改善等，不得挪作他用。</w:t>
      </w:r>
    </w:p>
    <w:p>
      <w:pPr>
        <w:spacing w:line="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4、乙方自行承担施工人员的人身安全责任。乙方应按安全施工有关规定，确保施工安全和第三者的安全，并承担施工过程中造成事故的责任和发生的费用。</w:t>
      </w:r>
    </w:p>
    <w:p>
      <w:pPr>
        <w:spacing w:line="360" w:lineRule="auto"/>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lang w:val="zh-CN"/>
        </w:rPr>
        <w:t>、自觉接受甲方主管部门的监督检查。</w:t>
      </w:r>
    </w:p>
    <w:p>
      <w:pPr>
        <w:spacing w:line="360" w:lineRule="auto"/>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kern w:val="0"/>
          <w:sz w:val="30"/>
          <w:szCs w:val="30"/>
        </w:rPr>
        <w:t>6、乙</w:t>
      </w:r>
      <w:r>
        <w:rPr>
          <w:rFonts w:hint="eastAsia" w:ascii="仿宋_GB2312" w:hAnsi="仿宋_GB2312" w:eastAsia="仿宋_GB2312" w:cs="仿宋_GB2312"/>
          <w:color w:val="auto"/>
          <w:sz w:val="30"/>
          <w:szCs w:val="30"/>
          <w:lang w:val="zh-CN"/>
        </w:rPr>
        <w:t>方从事国家规定的特种作业及特殊岗位人员必须持有国家认可机构颁发的有效《特种作业人员操作证》或《岗位资格证书》，无操作证的特种作业人员不得上岗作业。</w:t>
      </w:r>
    </w:p>
    <w:p>
      <w:pPr>
        <w:spacing w:line="360" w:lineRule="auto"/>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rPr>
        <w:t>7</w:t>
      </w:r>
      <w:r>
        <w:rPr>
          <w:rFonts w:hint="eastAsia" w:ascii="仿宋_GB2312" w:hAnsi="仿宋_GB2312" w:eastAsia="仿宋_GB2312" w:cs="仿宋_GB2312"/>
          <w:color w:val="auto"/>
          <w:sz w:val="30"/>
          <w:szCs w:val="30"/>
          <w:lang w:val="zh-CN"/>
        </w:rPr>
        <w:t>、做好施工场地周围建筑物、构筑物和地下管线和已完工程部分的成品保护工作，因</w:t>
      </w:r>
      <w:r>
        <w:rPr>
          <w:rFonts w:hint="eastAsia" w:ascii="仿宋_GB2312" w:hAnsi="仿宋_GB2312" w:eastAsia="仿宋_GB2312" w:cs="仿宋_GB2312"/>
          <w:color w:val="auto"/>
          <w:kern w:val="0"/>
          <w:sz w:val="30"/>
          <w:szCs w:val="30"/>
        </w:rPr>
        <w:t>乙</w:t>
      </w:r>
      <w:r>
        <w:rPr>
          <w:rFonts w:hint="eastAsia" w:ascii="仿宋_GB2312" w:hAnsi="仿宋_GB2312" w:eastAsia="仿宋_GB2312" w:cs="仿宋_GB2312"/>
          <w:color w:val="auto"/>
          <w:sz w:val="30"/>
          <w:szCs w:val="30"/>
          <w:lang w:val="zh-CN"/>
        </w:rPr>
        <w:t>方责任发生损坏、</w:t>
      </w:r>
      <w:r>
        <w:rPr>
          <w:rFonts w:hint="eastAsia" w:ascii="仿宋_GB2312" w:hAnsi="仿宋_GB2312" w:eastAsia="仿宋_GB2312" w:cs="仿宋_GB2312"/>
          <w:color w:val="auto"/>
          <w:kern w:val="0"/>
          <w:sz w:val="30"/>
          <w:szCs w:val="30"/>
        </w:rPr>
        <w:t>乙</w:t>
      </w:r>
      <w:r>
        <w:rPr>
          <w:rFonts w:hint="eastAsia" w:ascii="仿宋_GB2312" w:hAnsi="仿宋_GB2312" w:eastAsia="仿宋_GB2312" w:cs="仿宋_GB2312"/>
          <w:color w:val="auto"/>
          <w:sz w:val="30"/>
          <w:szCs w:val="30"/>
          <w:lang w:val="zh-CN"/>
        </w:rPr>
        <w:t>方自行承担由此引起的一切经济损失及各种罚款，与甲方无关。</w:t>
      </w:r>
    </w:p>
    <w:p>
      <w:pPr>
        <w:spacing w:line="360" w:lineRule="auto"/>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rPr>
        <w:t>8</w:t>
      </w:r>
      <w:r>
        <w:rPr>
          <w:rFonts w:hint="eastAsia" w:ascii="仿宋_GB2312" w:hAnsi="仿宋_GB2312" w:eastAsia="仿宋_GB2312" w:cs="仿宋_GB2312"/>
          <w:color w:val="auto"/>
          <w:sz w:val="30"/>
          <w:szCs w:val="30"/>
          <w:lang w:val="zh-CN"/>
        </w:rPr>
        <w:t>、未经甲方同意，不得以甲方名义对外发生经济活动，如因此导致甲方承担任何形式的责任，甲方有权向</w:t>
      </w:r>
      <w:r>
        <w:rPr>
          <w:rFonts w:hint="eastAsia" w:ascii="仿宋_GB2312" w:hAnsi="仿宋_GB2312" w:eastAsia="仿宋_GB2312" w:cs="仿宋_GB2312"/>
          <w:color w:val="auto"/>
          <w:kern w:val="0"/>
          <w:sz w:val="30"/>
          <w:szCs w:val="30"/>
        </w:rPr>
        <w:t>乙</w:t>
      </w:r>
      <w:r>
        <w:rPr>
          <w:rFonts w:hint="eastAsia" w:ascii="仿宋_GB2312" w:hAnsi="仿宋_GB2312" w:eastAsia="仿宋_GB2312" w:cs="仿宋_GB2312"/>
          <w:color w:val="auto"/>
          <w:sz w:val="30"/>
          <w:szCs w:val="30"/>
          <w:lang w:val="zh-CN"/>
        </w:rPr>
        <w:t>方全额追偿，由</w:t>
      </w:r>
      <w:r>
        <w:rPr>
          <w:rFonts w:hint="eastAsia" w:ascii="仿宋_GB2312" w:hAnsi="仿宋_GB2312" w:eastAsia="仿宋_GB2312" w:cs="仿宋_GB2312"/>
          <w:color w:val="auto"/>
          <w:kern w:val="0"/>
          <w:sz w:val="30"/>
          <w:szCs w:val="30"/>
        </w:rPr>
        <w:t>乙</w:t>
      </w:r>
      <w:r>
        <w:rPr>
          <w:rFonts w:hint="eastAsia" w:ascii="仿宋_GB2312" w:hAnsi="仿宋_GB2312" w:eastAsia="仿宋_GB2312" w:cs="仿宋_GB2312"/>
          <w:color w:val="auto"/>
          <w:sz w:val="30"/>
          <w:szCs w:val="30"/>
          <w:lang w:val="zh-CN"/>
        </w:rPr>
        <w:t>方承担全部损失。</w:t>
      </w:r>
    </w:p>
    <w:p>
      <w:pPr>
        <w:spacing w:line="600"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rPr>
        <w:t>9</w:t>
      </w:r>
      <w:r>
        <w:rPr>
          <w:rFonts w:hint="eastAsia" w:ascii="仿宋_GB2312" w:hAnsi="仿宋_GB2312" w:eastAsia="仿宋_GB2312" w:cs="仿宋_GB2312"/>
          <w:color w:val="auto"/>
          <w:sz w:val="30"/>
          <w:szCs w:val="30"/>
          <w:lang w:val="zh-CN"/>
        </w:rPr>
        <w:t>、除不可抗力以外，</w:t>
      </w:r>
      <w:r>
        <w:rPr>
          <w:rFonts w:hint="eastAsia" w:ascii="仿宋_GB2312" w:hAnsi="仿宋_GB2312" w:eastAsia="仿宋_GB2312" w:cs="仿宋_GB2312"/>
          <w:color w:val="auto"/>
          <w:kern w:val="0"/>
          <w:sz w:val="30"/>
          <w:szCs w:val="30"/>
        </w:rPr>
        <w:t>乙</w:t>
      </w:r>
      <w:r>
        <w:rPr>
          <w:rFonts w:hint="eastAsia" w:ascii="仿宋_GB2312" w:hAnsi="仿宋_GB2312" w:eastAsia="仿宋_GB2312" w:cs="仿宋_GB2312"/>
          <w:color w:val="auto"/>
          <w:sz w:val="30"/>
          <w:szCs w:val="30"/>
          <w:lang w:val="zh-CN"/>
        </w:rPr>
        <w:t>方自行承担质量事故、返工、工期拖延、安全事故造成的损失及各种罚款并承担全部责任。</w:t>
      </w:r>
    </w:p>
    <w:p>
      <w:pPr>
        <w:spacing w:line="60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10、法律规定承包方的其他权利和义务。</w:t>
      </w:r>
    </w:p>
    <w:p>
      <w:pPr>
        <w:ind w:firstLine="602" w:firstLineChars="200"/>
        <w:rPr>
          <w:rFonts w:hint="eastAsia" w:ascii="仿宋_GB2312" w:eastAsia="仿宋_GB2312"/>
          <w:b/>
          <w:color w:val="auto"/>
          <w:sz w:val="30"/>
          <w:szCs w:val="30"/>
        </w:rPr>
      </w:pPr>
      <w:r>
        <w:rPr>
          <w:rFonts w:hint="eastAsia" w:ascii="仿宋_GB2312" w:eastAsia="仿宋_GB2312"/>
          <w:b/>
          <w:color w:val="auto"/>
          <w:sz w:val="30"/>
          <w:szCs w:val="30"/>
        </w:rPr>
        <w:t>四、安全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1、乙方应遵守工程建设安全生产有关管理规定，严格按国家相关部门颁布的现行有效的路桥养护安全标准组织现场安装施工，并随时接受行业安全检查人员依法实施的监督检查，采取必要的安全防护措施，消除事故隐患。由于乙方安全措施不力造成事故的责任和因此发生的费用，由乙方承担。</w:t>
      </w:r>
    </w:p>
    <w:p>
      <w:pPr>
        <w:ind w:firstLine="600" w:firstLineChars="200"/>
        <w:rPr>
          <w:rFonts w:hint="eastAsia" w:ascii="仿宋_GB2312" w:hAnsi="仿宋_GB2312" w:eastAsia="仿宋_GB2312" w:cs="仿宋_GB2312"/>
          <w:color w:val="auto"/>
          <w:sz w:val="30"/>
          <w:szCs w:val="30"/>
          <w:lang w:val="zh-CN"/>
        </w:rPr>
      </w:pPr>
      <w:r>
        <w:rPr>
          <w:rFonts w:hint="eastAsia" w:ascii="仿宋_GB2312" w:eastAsia="仿宋_GB2312"/>
          <w:color w:val="auto"/>
          <w:sz w:val="30"/>
          <w:szCs w:val="30"/>
        </w:rPr>
        <w:t>2、发生重大伤亡及其他安全事故，乙方应按有关规定立即上报有关部门并通知工程师，同时按政府有关部门要求处理，由事故责任方承担发生的费用。</w:t>
      </w:r>
      <w:r>
        <w:rPr>
          <w:rFonts w:hint="eastAsia" w:ascii="仿宋_GB2312" w:hAnsi="仿宋_GB2312" w:eastAsia="仿宋_GB2312" w:cs="仿宋_GB2312"/>
          <w:color w:val="auto"/>
          <w:sz w:val="30"/>
          <w:szCs w:val="30"/>
        </w:rPr>
        <w:t>无论任何原因造成进入施工现场的施工人员、非施工人员人身伤亡事故，乙</w:t>
      </w:r>
      <w:r>
        <w:rPr>
          <w:rFonts w:hint="eastAsia" w:ascii="仿宋_GB2312" w:hAnsi="仿宋_GB2312" w:eastAsia="仿宋_GB2312" w:cs="仿宋_GB2312"/>
          <w:color w:val="auto"/>
          <w:sz w:val="30"/>
          <w:szCs w:val="30"/>
          <w:lang w:val="zh-CN"/>
        </w:rPr>
        <w:t>方应负全部责任，与甲方无关。</w:t>
      </w:r>
    </w:p>
    <w:p>
      <w:pPr>
        <w:autoSpaceDE w:val="0"/>
        <w:autoSpaceDN w:val="0"/>
        <w:adjustRightInd w:val="0"/>
        <w:spacing w:line="360" w:lineRule="auto"/>
        <w:ind w:firstLine="600" w:firstLineChars="200"/>
        <w:rPr>
          <w:rFonts w:hint="eastAsia" w:ascii="仿宋_GB2312" w:eastAsia="仿宋_GB2312"/>
          <w:color w:val="auto"/>
          <w:sz w:val="30"/>
          <w:szCs w:val="30"/>
        </w:rPr>
      </w:pPr>
      <w:r>
        <w:rPr>
          <w:rFonts w:hint="eastAsia" w:ascii="仿宋_GB2312" w:hAnsi="仿宋_GB2312" w:eastAsia="仿宋_GB2312" w:cs="仿宋_GB2312"/>
          <w:color w:val="auto"/>
          <w:sz w:val="30"/>
          <w:szCs w:val="30"/>
        </w:rPr>
        <w:t>3、乙</w:t>
      </w:r>
      <w:r>
        <w:rPr>
          <w:rFonts w:hint="eastAsia" w:ascii="仿宋_GB2312" w:hAnsi="仿宋_GB2312" w:eastAsia="仿宋_GB2312" w:cs="仿宋_GB2312"/>
          <w:color w:val="auto"/>
          <w:sz w:val="30"/>
          <w:szCs w:val="30"/>
          <w:lang w:val="zh-CN"/>
        </w:rPr>
        <w:t>方发生安全事故应及时向甲方报告，并及时对事故进行妥善处理。</w:t>
      </w:r>
    </w:p>
    <w:p>
      <w:pPr>
        <w:ind w:firstLine="602" w:firstLineChars="200"/>
        <w:rPr>
          <w:rFonts w:hint="eastAsia" w:ascii="仿宋_GB2312" w:eastAsia="仿宋_GB2312"/>
          <w:b/>
          <w:bCs/>
          <w:color w:val="auto"/>
          <w:sz w:val="30"/>
          <w:szCs w:val="30"/>
        </w:rPr>
      </w:pPr>
      <w:r>
        <w:rPr>
          <w:rFonts w:hint="eastAsia" w:ascii="仿宋_GB2312" w:eastAsia="仿宋_GB2312"/>
          <w:b/>
          <w:color w:val="auto"/>
          <w:sz w:val="30"/>
          <w:szCs w:val="30"/>
        </w:rPr>
        <w:t>五、</w:t>
      </w:r>
      <w:r>
        <w:rPr>
          <w:rFonts w:hint="eastAsia" w:ascii="仿宋_GB2312" w:eastAsia="仿宋_GB2312"/>
          <w:b/>
          <w:bCs/>
          <w:color w:val="auto"/>
          <w:sz w:val="30"/>
          <w:szCs w:val="30"/>
        </w:rPr>
        <w:t>承包总价及支付方式</w:t>
      </w:r>
    </w:p>
    <w:p>
      <w:pPr>
        <w:spacing w:line="360" w:lineRule="auto"/>
        <w:ind w:firstLine="600" w:firstLineChars="200"/>
        <w:rPr>
          <w:rFonts w:hint="eastAsia" w:ascii="仿宋_GB2312" w:eastAsia="仿宋_GB2312"/>
          <w:color w:val="auto"/>
          <w:sz w:val="30"/>
          <w:szCs w:val="30"/>
          <w:u w:val="single"/>
        </w:rPr>
      </w:pPr>
      <w:r>
        <w:rPr>
          <w:rFonts w:hint="eastAsia" w:ascii="仿宋_GB2312" w:eastAsia="仿宋_GB2312"/>
          <w:color w:val="auto"/>
          <w:sz w:val="30"/>
          <w:szCs w:val="30"/>
        </w:rPr>
        <w:t>1、本合同的承包总价为人民币</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w:t>
      </w:r>
      <w:r>
        <w:rPr>
          <w:rFonts w:hint="eastAsia" w:ascii="仿宋_GB2312" w:eastAsia="仿宋_GB2312"/>
          <w:color w:val="auto"/>
          <w:sz w:val="30"/>
          <w:szCs w:val="30"/>
          <w:u w:val="single"/>
        </w:rPr>
        <w:t>￥     元</w:t>
      </w:r>
      <w:r>
        <w:rPr>
          <w:rFonts w:hint="eastAsia" w:ascii="仿宋_GB2312" w:eastAsia="仿宋_GB2312"/>
          <w:color w:val="auto"/>
          <w:sz w:val="30"/>
          <w:szCs w:val="30"/>
        </w:rPr>
        <w:t>），。该总价为乙方完成工程内容所需发生的所有费用，包括但不限于人工费、材料费、机械费、措施费、税费、管理费、劳保费、保险费，以及应由乙方承担的合同明示和暗示的义务、责任和风险所发生的一切费用。</w:t>
      </w:r>
    </w:p>
    <w:p>
      <w:pPr>
        <w:spacing w:line="36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2、工程完工，乙方向甲方提交完工资料并经甲方验收合格，甲方收到乙方提交的全额合法发票后十五天内，甲方向乙方支付至本工程合同价的</w:t>
      </w:r>
      <w:r>
        <w:rPr>
          <w:rFonts w:ascii="仿宋_GB2312" w:eastAsia="仿宋_GB2312"/>
          <w:color w:val="auto"/>
          <w:sz w:val="30"/>
          <w:szCs w:val="30"/>
        </w:rPr>
        <w:t>9</w:t>
      </w:r>
      <w:r>
        <w:rPr>
          <w:rFonts w:hint="eastAsia" w:ascii="仿宋_GB2312" w:eastAsia="仿宋_GB2312"/>
          <w:color w:val="auto"/>
          <w:sz w:val="30"/>
          <w:szCs w:val="30"/>
        </w:rPr>
        <w:t>7</w:t>
      </w:r>
      <w:r>
        <w:rPr>
          <w:rFonts w:ascii="仿宋_GB2312" w:eastAsia="仿宋_GB2312"/>
          <w:color w:val="auto"/>
          <w:sz w:val="30"/>
          <w:szCs w:val="30"/>
        </w:rPr>
        <w:t>%</w:t>
      </w:r>
      <w:r>
        <w:rPr>
          <w:rFonts w:hint="eastAsia" w:ascii="仿宋_GB2312" w:eastAsia="仿宋_GB2312"/>
          <w:color w:val="auto"/>
          <w:sz w:val="30"/>
          <w:szCs w:val="30"/>
        </w:rPr>
        <w:t>（</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元）。</w:t>
      </w:r>
    </w:p>
    <w:p>
      <w:pPr>
        <w:spacing w:before="50" w:line="360" w:lineRule="auto"/>
        <w:ind w:firstLine="570"/>
        <w:rPr>
          <w:rFonts w:ascii="仿宋_GB2312" w:eastAsia="仿宋_GB2312"/>
          <w:color w:val="auto"/>
          <w:sz w:val="30"/>
          <w:szCs w:val="30"/>
        </w:rPr>
      </w:pPr>
      <w:r>
        <w:rPr>
          <w:rFonts w:hint="eastAsia" w:ascii="仿宋_GB2312" w:eastAsia="仿宋_GB2312"/>
          <w:color w:val="auto"/>
          <w:sz w:val="30"/>
          <w:szCs w:val="30"/>
        </w:rPr>
        <w:t>3、工程款的3</w:t>
      </w:r>
      <w:r>
        <w:rPr>
          <w:rFonts w:ascii="仿宋_GB2312" w:eastAsia="仿宋_GB2312"/>
          <w:color w:val="auto"/>
          <w:sz w:val="30"/>
          <w:szCs w:val="30"/>
        </w:rPr>
        <w:t>%</w:t>
      </w:r>
      <w:r>
        <w:rPr>
          <w:rFonts w:hint="eastAsia" w:ascii="仿宋_GB2312" w:eastAsia="仿宋_GB2312"/>
          <w:color w:val="auto"/>
          <w:sz w:val="30"/>
          <w:szCs w:val="30"/>
        </w:rPr>
        <w:t>（</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元）为工程质保金，质保期为一年，自验收合格，交付甲方使用之日起计算。期满无遗留问题后十五天内，甲方一次性付清3</w:t>
      </w:r>
      <w:r>
        <w:rPr>
          <w:rFonts w:ascii="仿宋_GB2312" w:eastAsia="仿宋_GB2312"/>
          <w:color w:val="auto"/>
          <w:sz w:val="30"/>
          <w:szCs w:val="30"/>
        </w:rPr>
        <w:t>%</w:t>
      </w:r>
      <w:r>
        <w:rPr>
          <w:rFonts w:hint="eastAsia" w:ascii="仿宋_GB2312" w:eastAsia="仿宋_GB2312"/>
          <w:color w:val="auto"/>
          <w:sz w:val="30"/>
          <w:szCs w:val="30"/>
        </w:rPr>
        <w:t>（</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元）的质保金。质保期内，若出现乙方施工原因引起的质量缺陷，乙方必须免费返工修复至质量合格，否则甲方有权扣留和支配保质金。</w:t>
      </w:r>
    </w:p>
    <w:p>
      <w:pPr>
        <w:spacing w:before="50" w:line="360" w:lineRule="auto"/>
        <w:ind w:firstLine="570"/>
        <w:rPr>
          <w:rFonts w:hint="eastAsia" w:ascii="仿宋_GB2312" w:eastAsia="仿宋_GB2312"/>
          <w:color w:val="auto"/>
          <w:sz w:val="30"/>
          <w:szCs w:val="30"/>
        </w:rPr>
      </w:pPr>
      <w:r>
        <w:rPr>
          <w:rFonts w:hint="eastAsia" w:ascii="仿宋_GB2312" w:eastAsia="仿宋_GB2312"/>
          <w:color w:val="auto"/>
          <w:sz w:val="30"/>
          <w:szCs w:val="30"/>
        </w:rPr>
        <w:t>每次付款前，乙方应向甲方提供合法合规的发票，乙方未预先提供符合甲方要求的发票的，甲方有权拒绝付款且不承担任何违约责任。</w:t>
      </w:r>
    </w:p>
    <w:p>
      <w:pPr>
        <w:ind w:firstLine="602" w:firstLineChars="200"/>
        <w:rPr>
          <w:rFonts w:hint="eastAsia" w:ascii="仿宋_GB2312" w:eastAsia="仿宋_GB2312"/>
          <w:b/>
          <w:color w:val="auto"/>
          <w:sz w:val="30"/>
          <w:szCs w:val="30"/>
        </w:rPr>
      </w:pPr>
      <w:r>
        <w:rPr>
          <w:rFonts w:hint="eastAsia" w:ascii="仿宋_GB2312" w:eastAsia="仿宋_GB2312"/>
          <w:b/>
          <w:color w:val="auto"/>
          <w:sz w:val="30"/>
          <w:szCs w:val="30"/>
        </w:rPr>
        <w:t>六、违约责任</w:t>
      </w:r>
    </w:p>
    <w:p>
      <w:pPr>
        <w:spacing w:line="360" w:lineRule="auto"/>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（一）当发生下列情况之一时，甲方应承担违约责任：</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如因甲方原因导致本合同终止，甲方除向乙方结算已完工的工程量外，还需向乙方支付本合同价款的5%作为违约金。</w:t>
      </w:r>
    </w:p>
    <w:p>
      <w:pPr>
        <w:numPr>
          <w:ilvl w:val="0"/>
          <w:numId w:val="1"/>
        </w:numPr>
        <w:spacing w:line="360" w:lineRule="auto"/>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当发生下列情况之一时，乙</w:t>
      </w:r>
      <w:r>
        <w:rPr>
          <w:rFonts w:hint="eastAsia" w:ascii="仿宋_GB2312" w:hAnsi="仿宋_GB2312" w:eastAsia="仿宋_GB2312" w:cs="仿宋_GB2312"/>
          <w:color w:val="auto"/>
          <w:kern w:val="0"/>
          <w:sz w:val="30"/>
          <w:szCs w:val="30"/>
        </w:rPr>
        <w:t>方</w:t>
      </w:r>
      <w:r>
        <w:rPr>
          <w:rFonts w:hint="eastAsia" w:ascii="仿宋_GB2312" w:hAnsi="仿宋_GB2312" w:eastAsia="仿宋_GB2312" w:cs="仿宋_GB2312"/>
          <w:color w:val="auto"/>
          <w:sz w:val="30"/>
          <w:szCs w:val="30"/>
          <w:lang w:val="zh-CN"/>
        </w:rPr>
        <w:t>应承担违约责任：</w:t>
      </w:r>
    </w:p>
    <w:p>
      <w:pPr>
        <w:numPr>
          <w:ilvl w:val="0"/>
          <w:numId w:val="2"/>
        </w:numPr>
        <w:spacing w:line="360" w:lineRule="auto"/>
        <w:ind w:firstLine="600"/>
        <w:rPr>
          <w:rFonts w:hint="eastAsia" w:ascii="仿宋_GB2312" w:eastAsia="仿宋_GB2312"/>
          <w:color w:val="auto"/>
          <w:sz w:val="30"/>
          <w:szCs w:val="30"/>
        </w:rPr>
      </w:pPr>
      <w:r>
        <w:rPr>
          <w:rFonts w:hint="eastAsia" w:ascii="仿宋_GB2312" w:hAnsi="仿宋_GB2312" w:eastAsia="仿宋_GB2312" w:cs="仿宋_GB2312"/>
          <w:color w:val="auto"/>
          <w:sz w:val="30"/>
          <w:szCs w:val="30"/>
          <w:lang w:val="zh-CN"/>
        </w:rPr>
        <w:t>乙</w:t>
      </w:r>
      <w:r>
        <w:rPr>
          <w:rFonts w:hint="eastAsia" w:ascii="仿宋_GB2312" w:hAnsi="仿宋_GB2312" w:eastAsia="仿宋_GB2312" w:cs="仿宋_GB2312"/>
          <w:color w:val="auto"/>
          <w:kern w:val="0"/>
          <w:sz w:val="30"/>
          <w:szCs w:val="30"/>
        </w:rPr>
        <w:t>方</w:t>
      </w:r>
      <w:r>
        <w:rPr>
          <w:rFonts w:hint="eastAsia" w:ascii="仿宋_GB2312" w:hAnsi="仿宋_GB2312" w:eastAsia="仿宋_GB2312" w:cs="仿宋_GB2312"/>
          <w:bCs/>
          <w:color w:val="auto"/>
          <w:sz w:val="30"/>
          <w:szCs w:val="30"/>
        </w:rPr>
        <w:t>签订施工合同后5天内提交开工申请表，</w:t>
      </w:r>
      <w:r>
        <w:rPr>
          <w:rFonts w:hint="eastAsia" w:ascii="仿宋_GB2312" w:hAnsi="仿宋_GB2312" w:eastAsia="仿宋_GB2312" w:cs="仿宋_GB2312"/>
          <w:color w:val="auto"/>
          <w:sz w:val="30"/>
          <w:szCs w:val="30"/>
        </w:rPr>
        <w:t>每延误1天，</w:t>
      </w:r>
      <w:r>
        <w:rPr>
          <w:rFonts w:hint="eastAsia" w:ascii="仿宋_GB2312" w:eastAsia="仿宋_GB2312"/>
          <w:color w:val="auto"/>
          <w:sz w:val="30"/>
          <w:szCs w:val="30"/>
        </w:rPr>
        <w:t>乙方需向甲方支付违约金2</w:t>
      </w:r>
      <w:r>
        <w:rPr>
          <w:rFonts w:ascii="仿宋_GB2312" w:eastAsia="仿宋_GB2312"/>
          <w:color w:val="auto"/>
          <w:sz w:val="30"/>
          <w:szCs w:val="30"/>
        </w:rPr>
        <w:t>000</w:t>
      </w:r>
      <w:r>
        <w:rPr>
          <w:rFonts w:hint="eastAsia" w:ascii="仿宋_GB2312" w:eastAsia="仿宋_GB2312"/>
          <w:color w:val="auto"/>
          <w:sz w:val="30"/>
          <w:szCs w:val="30"/>
        </w:rPr>
        <w:t>元。</w:t>
      </w:r>
      <w:r>
        <w:rPr>
          <w:rFonts w:hint="eastAsia" w:ascii="仿宋_GB2312" w:hAnsi="仿宋_GB2312" w:eastAsia="仿宋_GB2312" w:cs="仿宋_GB2312"/>
          <w:color w:val="auto"/>
          <w:sz w:val="30"/>
          <w:szCs w:val="30"/>
        </w:rPr>
        <w:t>延误超过15天，甲方有权单方面终止合同，</w:t>
      </w:r>
      <w:r>
        <w:rPr>
          <w:rFonts w:hint="eastAsia" w:ascii="仿宋_GB2312" w:hAnsi="仿宋_GB2312" w:eastAsia="仿宋_GB2312" w:cs="仿宋_GB2312"/>
          <w:color w:val="auto"/>
          <w:sz w:val="30"/>
          <w:szCs w:val="30"/>
          <w:lang w:val="zh-CN"/>
        </w:rPr>
        <w:t>乙</w:t>
      </w:r>
      <w:r>
        <w:rPr>
          <w:rFonts w:hint="eastAsia" w:ascii="仿宋_GB2312" w:hAnsi="仿宋_GB2312" w:eastAsia="仿宋_GB2312" w:cs="仿宋_GB2312"/>
          <w:color w:val="auto"/>
          <w:kern w:val="0"/>
          <w:sz w:val="30"/>
          <w:szCs w:val="30"/>
        </w:rPr>
        <w:t>方</w:t>
      </w:r>
      <w:r>
        <w:rPr>
          <w:rFonts w:hint="eastAsia" w:ascii="仿宋_GB2312" w:hAnsi="仿宋_GB2312" w:eastAsia="仿宋_GB2312" w:cs="仿宋_GB2312"/>
          <w:color w:val="auto"/>
          <w:sz w:val="30"/>
          <w:szCs w:val="30"/>
        </w:rPr>
        <w:t>除需全额退还甲方已支付款项外，还需向甲方支付本合同总价的30%（       元）作为违约金。</w:t>
      </w:r>
    </w:p>
    <w:p>
      <w:pPr>
        <w:numPr>
          <w:ilvl w:val="0"/>
          <w:numId w:val="2"/>
        </w:numPr>
        <w:spacing w:line="360" w:lineRule="auto"/>
        <w:ind w:firstLine="600"/>
        <w:rPr>
          <w:rFonts w:hint="eastAsia" w:ascii="仿宋_GB2312" w:eastAsia="仿宋_GB2312"/>
          <w:color w:val="auto"/>
          <w:sz w:val="30"/>
          <w:szCs w:val="30"/>
        </w:rPr>
      </w:pPr>
      <w:r>
        <w:rPr>
          <w:rFonts w:hint="eastAsia" w:ascii="仿宋_GB2312" w:eastAsia="仿宋_GB2312"/>
          <w:color w:val="auto"/>
          <w:sz w:val="30"/>
          <w:szCs w:val="30"/>
        </w:rPr>
        <w:t>乙方需按合同工期及时完工，否则每延误一天，乙方需向甲方支付违约金</w:t>
      </w:r>
      <w:r>
        <w:rPr>
          <w:rFonts w:ascii="仿宋_GB2312" w:eastAsia="仿宋_GB2312"/>
          <w:color w:val="auto"/>
          <w:sz w:val="30"/>
          <w:szCs w:val="30"/>
        </w:rPr>
        <w:t>3000</w:t>
      </w:r>
      <w:r>
        <w:rPr>
          <w:rFonts w:hint="eastAsia" w:ascii="仿宋_GB2312" w:eastAsia="仿宋_GB2312"/>
          <w:color w:val="auto"/>
          <w:sz w:val="30"/>
          <w:szCs w:val="30"/>
        </w:rPr>
        <w:t>元。延误超过三十天，甲方有权单方面终止合同，乙方除需全额退还甲方已支付款项外，还需向甲方支付本合同总价的</w:t>
      </w:r>
      <w:r>
        <w:rPr>
          <w:rFonts w:ascii="仿宋_GB2312" w:eastAsia="仿宋_GB2312"/>
          <w:color w:val="auto"/>
          <w:sz w:val="30"/>
          <w:szCs w:val="30"/>
        </w:rPr>
        <w:t>30%</w:t>
      </w:r>
      <w:r>
        <w:rPr>
          <w:rFonts w:hint="eastAsia" w:ascii="仿宋_GB2312" w:hAnsi="仿宋_GB2312" w:eastAsia="仿宋_GB2312" w:cs="仿宋_GB2312"/>
          <w:color w:val="auto"/>
          <w:sz w:val="30"/>
          <w:szCs w:val="30"/>
        </w:rPr>
        <w:t>（        元）</w:t>
      </w:r>
      <w:r>
        <w:rPr>
          <w:rFonts w:hint="eastAsia" w:ascii="仿宋_GB2312" w:eastAsia="仿宋_GB2312"/>
          <w:color w:val="auto"/>
          <w:sz w:val="30"/>
          <w:szCs w:val="30"/>
        </w:rPr>
        <w:t>作为违约金。</w:t>
      </w:r>
    </w:p>
    <w:p>
      <w:pPr>
        <w:ind w:firstLine="600" w:firstLineChars="200"/>
        <w:rPr>
          <w:rFonts w:hint="eastAsia" w:ascii="仿宋_GB2312" w:hAnsi="仿宋_GB2312" w:eastAsia="仿宋_GB2312" w:cs="仿宋_GB2312"/>
          <w:color w:val="auto"/>
          <w:sz w:val="30"/>
          <w:szCs w:val="30"/>
          <w:lang w:val="zh-CN"/>
        </w:rPr>
      </w:pPr>
      <w:r>
        <w:rPr>
          <w:rFonts w:hint="eastAsia" w:ascii="仿宋_GB2312" w:eastAsia="仿宋_GB2312"/>
          <w:color w:val="auto"/>
          <w:sz w:val="30"/>
          <w:szCs w:val="30"/>
        </w:rPr>
        <w:t>3、乙方需按合同约定保质保量完成工程，验收未达标的，在甲方的期限要求内由乙方返修并承担由此造成的损失和责任。乙方未在甲方指定的期限内返修或者返修后仍未达标的，甲方有权单方面终止合同，乙方除需全额退还甲方已支付款项外，还需向甲方支付本合同总价的</w:t>
      </w:r>
      <w:r>
        <w:rPr>
          <w:rFonts w:ascii="仿宋_GB2312" w:eastAsia="仿宋_GB2312"/>
          <w:color w:val="auto"/>
          <w:sz w:val="30"/>
          <w:szCs w:val="30"/>
        </w:rPr>
        <w:t>30%</w:t>
      </w:r>
      <w:r>
        <w:rPr>
          <w:rFonts w:hint="eastAsia" w:ascii="仿宋_GB2312" w:hAnsi="仿宋_GB2312" w:eastAsia="仿宋_GB2312" w:cs="仿宋_GB2312"/>
          <w:color w:val="auto"/>
          <w:sz w:val="30"/>
          <w:szCs w:val="30"/>
        </w:rPr>
        <w:t>（        元）</w:t>
      </w:r>
      <w:r>
        <w:rPr>
          <w:rFonts w:hint="eastAsia" w:ascii="仿宋_GB2312" w:eastAsia="仿宋_GB2312"/>
          <w:color w:val="auto"/>
          <w:sz w:val="30"/>
          <w:szCs w:val="30"/>
        </w:rPr>
        <w:t>作为违约金。</w:t>
      </w:r>
    </w:p>
    <w:p>
      <w:pPr>
        <w:spacing w:line="360" w:lineRule="auto"/>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rPr>
        <w:t xml:space="preserve">    4、</w:t>
      </w:r>
      <w:r>
        <w:rPr>
          <w:rFonts w:hint="eastAsia" w:ascii="仿宋_GB2312" w:hAnsi="仿宋_GB2312" w:eastAsia="仿宋_GB2312" w:cs="仿宋_GB2312"/>
          <w:color w:val="auto"/>
          <w:sz w:val="30"/>
          <w:szCs w:val="30"/>
          <w:lang w:val="zh-CN"/>
        </w:rPr>
        <w:t>在实施过程中，乙方如出现工程质量问题、安全事故，不听指挥、违法乱纪等行为，甲方视情节轻重，给予警告、责令停工整顿，直到终止合同。</w:t>
      </w:r>
    </w:p>
    <w:p>
      <w:pPr>
        <w:spacing w:line="360" w:lineRule="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5、</w:t>
      </w:r>
      <w:r>
        <w:rPr>
          <w:rFonts w:hint="eastAsia" w:ascii="仿宋_GB2312" w:hAnsi="仿宋_GB2312" w:eastAsia="仿宋_GB2312" w:cs="仿宋_GB2312"/>
          <w:color w:val="auto"/>
          <w:sz w:val="30"/>
          <w:szCs w:val="30"/>
          <w:lang w:val="zh-CN"/>
        </w:rPr>
        <w:t>当乙</w:t>
      </w:r>
      <w:r>
        <w:rPr>
          <w:rFonts w:hint="eastAsia" w:ascii="仿宋_GB2312" w:hAnsi="仿宋_GB2312" w:eastAsia="仿宋_GB2312" w:cs="仿宋_GB2312"/>
          <w:color w:val="auto"/>
          <w:kern w:val="0"/>
          <w:sz w:val="30"/>
          <w:szCs w:val="30"/>
        </w:rPr>
        <w:t>方</w:t>
      </w:r>
      <w:r>
        <w:rPr>
          <w:rFonts w:hint="eastAsia" w:ascii="仿宋_GB2312" w:hAnsi="仿宋_GB2312" w:eastAsia="仿宋_GB2312" w:cs="仿宋_GB2312"/>
          <w:color w:val="auto"/>
          <w:sz w:val="30"/>
          <w:szCs w:val="30"/>
          <w:lang w:val="zh-CN"/>
        </w:rPr>
        <w:t>管理人员不到位、劳务人员不服从甲方管理人员指挥，危及工程质量、安全生产、文明施工、环境保护和社会治安等，甲方有权要求乙方支付</w:t>
      </w:r>
      <w:r>
        <w:rPr>
          <w:rFonts w:hint="eastAsia" w:ascii="仿宋_GB2312" w:hAnsi="仿宋_GB2312" w:eastAsia="仿宋_GB2312" w:cs="仿宋_GB2312"/>
          <w:color w:val="auto"/>
          <w:sz w:val="30"/>
          <w:szCs w:val="30"/>
        </w:rPr>
        <w:t>3000元/次的违约金</w:t>
      </w:r>
      <w:r>
        <w:rPr>
          <w:rFonts w:hint="eastAsia" w:ascii="仿宋_GB2312" w:hAnsi="仿宋_GB2312" w:eastAsia="仿宋_GB2312" w:cs="仿宋_GB2312"/>
          <w:color w:val="auto"/>
          <w:sz w:val="30"/>
          <w:szCs w:val="30"/>
          <w:lang w:val="zh-CN"/>
        </w:rPr>
        <w:t>。</w:t>
      </w:r>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6、如因乙方原因导致本合同终止，甲方有权清退乙方出场，对乙方已完成但未结算的工程量暂不给予计量、结算和支付，另行选择施工队伍施工，等工程完工结算后给予乙方计量、结算和支付。此外，乙方还需向甲方支付合同总价 </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%的违约金。</w:t>
      </w:r>
    </w:p>
    <w:p>
      <w:pPr>
        <w:ind w:firstLine="6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7</w:t>
      </w:r>
      <w:r>
        <w:rPr>
          <w:rFonts w:hint="eastAsia" w:ascii="仿宋_GB2312" w:hAnsi="仿宋_GB2312" w:eastAsia="仿宋_GB2312" w:cs="仿宋_GB2312"/>
          <w:color w:val="auto"/>
          <w:sz w:val="30"/>
          <w:szCs w:val="30"/>
        </w:rPr>
        <w:t>、乙方履行合同期间发生的人身伤亡、财产损失等安全事故责任和因此发生的费用，全部由乙方承担。因此导致甲方支付任何费用的（包括但不限于乙方支付给第三方的费用、律师费、诉讼费、取证费、差旅费等），甲方有权在向乙方支付的工程款中扣除，不足部分甲方向乙方追偿。</w:t>
      </w:r>
    </w:p>
    <w:p>
      <w:pPr>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（三）任何一方违约，除按上述条款承担违约责任外，还应承担守约方追究违约方违约责任所指出的律师费、诉讼费、取证费、差旅费等。</w:t>
      </w:r>
    </w:p>
    <w:p>
      <w:pPr>
        <w:ind w:firstLine="602" w:firstLineChars="200"/>
        <w:rPr>
          <w:rFonts w:hint="eastAsia" w:ascii="仿宋_GB2312" w:eastAsia="仿宋_GB2312"/>
          <w:b/>
          <w:color w:val="auto"/>
          <w:sz w:val="30"/>
          <w:szCs w:val="30"/>
        </w:rPr>
      </w:pPr>
      <w:r>
        <w:rPr>
          <w:rFonts w:hint="eastAsia" w:ascii="仿宋_GB2312" w:eastAsia="仿宋_GB2312"/>
          <w:b/>
          <w:color w:val="auto"/>
          <w:sz w:val="30"/>
          <w:szCs w:val="30"/>
        </w:rPr>
        <w:t>七、其他事项</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1、以上条款未尽事宜双方本着友好为原则共同协商解决，如协商未果，任何一方可向工程所在地的人民法院起诉，并追究违约方的责任。</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2、双方当事人在本合尾部载明的地址可用于双方履行合同过程中各类通知、协议以及就合同发生纠纷时相关文件和法律文书的送达，同时包括在争议进入民事诉讼程序后的一审、二审、再审和执行程序。该通讯地址是人民法院向送达司法文书及其他书面文件的有效地址。如本合同任何一方的通讯地址发生变化,应在通讯地址变更后3日内通过书面方式通知对方，未在上述期限内通知的，其他方按本合同所载资料向该方发送所有通知或文书，视同送达。</w:t>
      </w:r>
    </w:p>
    <w:p>
      <w:pPr>
        <w:ind w:firstLine="600" w:firstLineChars="200"/>
        <w:rPr>
          <w:rFonts w:hint="eastAsia" w:ascii="仿宋_GB2312" w:eastAsia="仿宋_GB2312"/>
          <w:color w:val="auto"/>
          <w:sz w:val="30"/>
          <w:szCs w:val="30"/>
        </w:rPr>
      </w:pPr>
      <w:r>
        <w:rPr>
          <w:rFonts w:ascii="仿宋_GB2312" w:eastAsia="仿宋_GB2312"/>
          <w:color w:val="auto"/>
          <w:sz w:val="30"/>
          <w:szCs w:val="30"/>
        </w:rPr>
        <w:t>3</w:t>
      </w:r>
      <w:r>
        <w:rPr>
          <w:rFonts w:hint="eastAsia" w:ascii="仿宋_GB2312" w:eastAsia="仿宋_GB2312"/>
          <w:color w:val="auto"/>
          <w:sz w:val="30"/>
          <w:szCs w:val="30"/>
        </w:rPr>
        <w:t>、本合同一式陆份，双方各执叁份，均具同等的法律效力，双方签字并盖章后即时生效。</w:t>
      </w:r>
    </w:p>
    <w:p>
      <w:pPr>
        <w:rPr>
          <w:rFonts w:hint="eastAsia" w:ascii="仿宋_GB2312" w:eastAsia="仿宋_GB2312"/>
          <w:color w:val="auto"/>
          <w:sz w:val="30"/>
          <w:szCs w:val="30"/>
        </w:rPr>
      </w:pPr>
    </w:p>
    <w:p>
      <w:pPr>
        <w:spacing w:line="60" w:lineRule="auto"/>
        <w:rPr>
          <w:rFonts w:hint="eastAsia" w:ascii="仿宋_GB2312" w:eastAsia="仿宋_GB2312"/>
          <w:color w:val="auto"/>
          <w:sz w:val="30"/>
          <w:szCs w:val="30"/>
        </w:rPr>
      </w:pP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合同双方签署如下：</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甲方（盖章）：</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法定（授权）代表签字：</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地    址：</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w:t>
      </w:r>
    </w:p>
    <w:p>
      <w:pPr>
        <w:spacing w:line="558" w:lineRule="exact"/>
        <w:ind w:firstLine="600"/>
        <w:rPr>
          <w:rFonts w:ascii="仿宋" w:hAnsi="仿宋" w:eastAsia="仿宋"/>
          <w:color w:val="auto"/>
          <w:sz w:val="30"/>
          <w:szCs w:val="30"/>
          <w:u w:val="single"/>
        </w:rPr>
      </w:pPr>
      <w:r>
        <w:rPr>
          <w:rFonts w:hint="eastAsia" w:ascii="仿宋" w:hAnsi="仿宋" w:eastAsia="仿宋"/>
          <w:color w:val="auto"/>
          <w:sz w:val="30"/>
          <w:szCs w:val="30"/>
        </w:rPr>
        <w:t>联 系 人</w:t>
      </w:r>
      <w:r>
        <w:rPr>
          <w:rFonts w:hint="eastAsia" w:ascii="仿宋" w:hAnsi="仿宋" w:eastAsia="仿宋"/>
          <w:color w:val="auto"/>
          <w:sz w:val="30"/>
          <w:szCs w:val="30"/>
          <w:u w:val="none"/>
          <w:lang w:eastAsia="zh-CN"/>
        </w:rPr>
        <w:t>：</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联系电话：</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开户银行：</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账    号：</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签订日期：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p>
      <w:pPr>
        <w:spacing w:line="558" w:lineRule="exact"/>
        <w:ind w:firstLine="600" w:firstLineChars="200"/>
        <w:rPr>
          <w:rFonts w:hint="eastAsia" w:ascii="仿宋" w:hAnsi="仿宋" w:eastAsia="仿宋"/>
          <w:b/>
          <w:color w:val="auto"/>
          <w:sz w:val="30"/>
          <w:szCs w:val="30"/>
        </w:rPr>
      </w:pPr>
      <w:r>
        <w:rPr>
          <w:rFonts w:hint="eastAsia" w:ascii="仿宋" w:hAnsi="仿宋" w:eastAsia="仿宋"/>
          <w:color w:val="auto"/>
          <w:sz w:val="30"/>
          <w:szCs w:val="30"/>
        </w:rPr>
        <w:t>签订地点：</w:t>
      </w:r>
      <w:r>
        <w:rPr>
          <w:rFonts w:hint="eastAsia" w:ascii="仿宋" w:hAnsi="仿宋" w:eastAsia="仿宋"/>
          <w:color w:val="auto"/>
          <w:sz w:val="30"/>
          <w:szCs w:val="30"/>
          <w:u w:val="single"/>
        </w:rPr>
        <w:t xml:space="preserve"> 湛江市   </w:t>
      </w:r>
    </w:p>
    <w:p>
      <w:pPr>
        <w:spacing w:line="558" w:lineRule="exact"/>
        <w:ind w:firstLine="600" w:firstLineChars="200"/>
        <w:rPr>
          <w:rFonts w:hint="eastAsia" w:ascii="仿宋" w:hAnsi="仿宋" w:eastAsia="仿宋"/>
          <w:color w:val="auto"/>
          <w:sz w:val="30"/>
          <w:szCs w:val="30"/>
        </w:rPr>
      </w:pPr>
    </w:p>
    <w:p>
      <w:pPr>
        <w:spacing w:line="558" w:lineRule="exact"/>
        <w:rPr>
          <w:rFonts w:hint="eastAsia" w:ascii="仿宋" w:hAnsi="仿宋" w:eastAsia="仿宋"/>
          <w:color w:val="auto"/>
          <w:sz w:val="30"/>
          <w:szCs w:val="30"/>
        </w:rPr>
      </w:pP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乙方（盖章）：</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法定（授权）代表签字：</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firstLine="600" w:firstLineChars="200"/>
        <w:rPr>
          <w:rFonts w:ascii="仿宋" w:hAnsi="仿宋" w:eastAsia="仿宋"/>
          <w:color w:val="auto"/>
          <w:sz w:val="30"/>
          <w:szCs w:val="30"/>
          <w:u w:val="single"/>
        </w:rPr>
      </w:pPr>
      <w:r>
        <w:rPr>
          <w:rFonts w:hint="eastAsia" w:ascii="仿宋" w:hAnsi="仿宋" w:eastAsia="仿宋"/>
          <w:color w:val="auto"/>
          <w:sz w:val="30"/>
          <w:szCs w:val="30"/>
        </w:rPr>
        <w:t xml:space="preserve">地    址： </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firstLine="600" w:firstLineChars="200"/>
        <w:rPr>
          <w:rFonts w:ascii="仿宋" w:hAnsi="仿宋" w:eastAsia="仿宋"/>
          <w:color w:val="auto"/>
          <w:sz w:val="30"/>
          <w:szCs w:val="30"/>
        </w:rPr>
      </w:pPr>
      <w:r>
        <w:rPr>
          <w:rFonts w:hint="eastAsia" w:ascii="仿宋" w:hAnsi="仿宋" w:eastAsia="仿宋"/>
          <w:color w:val="auto"/>
          <w:sz w:val="30"/>
          <w:szCs w:val="30"/>
        </w:rPr>
        <w:t>开户银行：</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firstLine="600" w:firstLineChars="200"/>
        <w:rPr>
          <w:rFonts w:ascii="仿宋" w:hAnsi="仿宋" w:eastAsia="仿宋"/>
          <w:color w:val="auto"/>
          <w:sz w:val="30"/>
          <w:szCs w:val="30"/>
          <w:u w:val="single"/>
        </w:rPr>
      </w:pPr>
      <w:r>
        <w:rPr>
          <w:rFonts w:hint="eastAsia" w:ascii="仿宋" w:hAnsi="仿宋" w:eastAsia="仿宋"/>
          <w:color w:val="auto"/>
          <w:sz w:val="30"/>
          <w:szCs w:val="30"/>
        </w:rPr>
        <w:t>账    号：</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left="525" w:leftChars="250"/>
        <w:rPr>
          <w:rFonts w:ascii="仿宋" w:hAnsi="仿宋" w:eastAsia="仿宋"/>
          <w:color w:val="auto"/>
          <w:sz w:val="30"/>
          <w:szCs w:val="30"/>
          <w:u w:val="single"/>
        </w:rPr>
      </w:pPr>
      <w:r>
        <w:rPr>
          <w:rFonts w:hint="eastAsia" w:ascii="仿宋" w:hAnsi="仿宋" w:eastAsia="仿宋"/>
          <w:color w:val="auto"/>
          <w:sz w:val="30"/>
          <w:szCs w:val="30"/>
        </w:rPr>
        <w:t>联 系 人：</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 xml:space="preserve"> 联系电话：</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签订日期：</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p>
    <w:p>
      <w:pPr>
        <w:spacing w:line="60" w:lineRule="auto"/>
        <w:rPr>
          <w:rFonts w:hint="eastAsia" w:ascii="仿宋_GB2312" w:eastAsia="仿宋_GB2312"/>
          <w:color w:val="auto"/>
          <w:sz w:val="30"/>
          <w:szCs w:val="30"/>
        </w:rPr>
      </w:pPr>
    </w:p>
    <w:p>
      <w:pPr>
        <w:spacing w:line="60" w:lineRule="auto"/>
        <w:rPr>
          <w:rFonts w:hint="eastAsia" w:ascii="仿宋_GB2312" w:eastAsia="仿宋_GB2312"/>
          <w:color w:val="auto"/>
          <w:sz w:val="30"/>
          <w:szCs w:val="30"/>
        </w:rPr>
      </w:pPr>
    </w:p>
    <w:p>
      <w:pPr>
        <w:pStyle w:val="2"/>
        <w:rPr>
          <w:rFonts w:hint="eastAsia" w:ascii="仿宋_GB2312" w:eastAsia="仿宋_GB2312"/>
          <w:color w:val="auto"/>
          <w:sz w:val="30"/>
          <w:szCs w:val="30"/>
        </w:rPr>
      </w:pPr>
    </w:p>
    <w:p>
      <w:pPr>
        <w:pStyle w:val="2"/>
        <w:rPr>
          <w:rFonts w:hint="eastAsia" w:ascii="仿宋_GB2312" w:eastAsia="仿宋_GB2312"/>
          <w:color w:val="auto"/>
          <w:sz w:val="30"/>
          <w:szCs w:val="30"/>
        </w:rPr>
      </w:pPr>
    </w:p>
    <w:p>
      <w:pPr>
        <w:pStyle w:val="2"/>
        <w:rPr>
          <w:rFonts w:hint="eastAsia" w:ascii="仿宋_GB2312" w:eastAsia="仿宋_GB2312"/>
          <w:color w:val="auto"/>
          <w:sz w:val="30"/>
          <w:szCs w:val="30"/>
        </w:rPr>
      </w:pPr>
    </w:p>
    <w:p>
      <w:pPr>
        <w:pStyle w:val="2"/>
        <w:rPr>
          <w:rFonts w:hint="eastAsia"/>
          <w:color w:val="auto"/>
        </w:rPr>
      </w:pPr>
    </w:p>
    <w:p>
      <w:pPr>
        <w:spacing w:line="360" w:lineRule="auto"/>
        <w:jc w:val="center"/>
        <w:rPr>
          <w:rFonts w:hint="eastAsia" w:ascii="仿宋_GB2312" w:hAnsi="宋体" w:eastAsia="仿宋_GB2312"/>
          <w:color w:val="auto"/>
          <w:spacing w:val="2"/>
          <w:sz w:val="30"/>
          <w:szCs w:val="30"/>
        </w:rPr>
      </w:pPr>
      <w:r>
        <w:rPr>
          <w:rFonts w:hint="eastAsia" w:ascii="黑体" w:hAnsi="宋体" w:eastAsia="黑体"/>
          <w:b/>
          <w:color w:val="auto"/>
          <w:spacing w:val="2"/>
          <w:sz w:val="36"/>
          <w:szCs w:val="36"/>
        </w:rPr>
        <w:t>廉 政 合 同</w:t>
      </w:r>
    </w:p>
    <w:p>
      <w:pPr>
        <w:spacing w:line="360" w:lineRule="auto"/>
        <w:rPr>
          <w:rFonts w:hint="default" w:ascii="仿宋" w:hAnsi="仿宋" w:eastAsia="仿宋"/>
          <w:color w:val="auto"/>
          <w:sz w:val="30"/>
          <w:szCs w:val="30"/>
          <w:lang w:val="en-US"/>
        </w:rPr>
      </w:pPr>
      <w:r>
        <w:rPr>
          <w:rFonts w:hint="eastAsia" w:ascii="仿宋" w:hAnsi="仿宋" w:eastAsia="仿宋"/>
          <w:color w:val="auto"/>
          <w:sz w:val="30"/>
          <w:szCs w:val="30"/>
        </w:rPr>
        <w:t>甲方：</w:t>
      </w:r>
      <w:r>
        <w:rPr>
          <w:rFonts w:hint="eastAsia" w:ascii="仿宋" w:hAnsi="仿宋" w:eastAsia="仿宋"/>
          <w:color w:val="auto"/>
          <w:sz w:val="30"/>
          <w:szCs w:val="30"/>
          <w:u w:val="single"/>
          <w:lang w:val="en-US" w:eastAsia="zh-CN"/>
        </w:rPr>
        <w:t xml:space="preserve">                              </w:t>
      </w:r>
    </w:p>
    <w:p>
      <w:pPr>
        <w:spacing w:line="558" w:lineRule="exact"/>
        <w:rPr>
          <w:rFonts w:hint="eastAsia" w:ascii="仿宋" w:hAnsi="仿宋" w:eastAsia="仿宋" w:cs="仿宋"/>
          <w:color w:val="auto"/>
          <w:sz w:val="30"/>
          <w:szCs w:val="30"/>
          <w:u w:val="single"/>
        </w:rPr>
      </w:pPr>
      <w:r>
        <w:rPr>
          <w:rFonts w:hint="eastAsia" w:ascii="仿宋" w:hAnsi="仿宋" w:eastAsia="仿宋"/>
          <w:color w:val="auto"/>
          <w:sz w:val="30"/>
          <w:szCs w:val="30"/>
        </w:rPr>
        <w:t>乙方：</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u w:val="single"/>
        </w:rPr>
        <w:t xml:space="preserve">    </w:t>
      </w:r>
    </w:p>
    <w:p>
      <w:pPr>
        <w:spacing w:line="360" w:lineRule="auto"/>
        <w:rPr>
          <w:rFonts w:hint="eastAsia" w:ascii="仿宋" w:hAnsi="仿宋" w:eastAsia="仿宋"/>
          <w:color w:val="auto"/>
          <w:sz w:val="30"/>
          <w:szCs w:val="30"/>
        </w:rPr>
      </w:pP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根据交通部《关于在交通基础设施建设中加强廉政建设的若干意见》以及有关工程建设、廉政建设的规定，为做好工程建设中的党风廉政建设，保证工程建设高效优质，保证建设资金的安全和有效使用以及投资效益，本项目甲方</w:t>
      </w:r>
      <w:r>
        <w:rPr>
          <w:rFonts w:hint="eastAsia" w:ascii="仿宋" w:hAnsi="仿宋" w:eastAsia="仿宋"/>
          <w:color w:val="auto"/>
          <w:sz w:val="30"/>
          <w:szCs w:val="30"/>
          <w:u w:val="single"/>
          <w:lang w:val="en-US" w:eastAsia="zh-CN"/>
        </w:rPr>
        <w:t xml:space="preserve">             </w:t>
      </w:r>
      <w:r>
        <w:rPr>
          <w:rFonts w:hint="eastAsia" w:ascii="仿宋" w:hAnsi="仿宋" w:eastAsia="仿宋"/>
          <w:color w:val="auto"/>
          <w:sz w:val="30"/>
          <w:szCs w:val="30"/>
        </w:rPr>
        <w:t>（以下简称“甲方”）与施工单位</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（以下简称“乙方”），特订立如下合同。</w:t>
      </w:r>
    </w:p>
    <w:p>
      <w:pPr>
        <w:spacing w:line="360" w:lineRule="auto"/>
        <w:ind w:firstLine="570"/>
        <w:rPr>
          <w:rFonts w:hint="eastAsia" w:ascii="仿宋" w:hAnsi="仿宋" w:eastAsia="仿宋"/>
          <w:color w:val="auto"/>
          <w:sz w:val="30"/>
          <w:szCs w:val="30"/>
        </w:rPr>
      </w:pPr>
    </w:p>
    <w:p>
      <w:pPr>
        <w:numPr>
          <w:ilvl w:val="0"/>
          <w:numId w:val="3"/>
        </w:numPr>
        <w:spacing w:line="360" w:lineRule="auto"/>
        <w:rPr>
          <w:rFonts w:hint="eastAsia" w:ascii="仿宋" w:hAnsi="仿宋" w:eastAsia="仿宋"/>
          <w:color w:val="auto"/>
          <w:sz w:val="30"/>
          <w:szCs w:val="30"/>
        </w:rPr>
      </w:pPr>
      <w:r>
        <w:rPr>
          <w:rFonts w:hint="eastAsia" w:ascii="仿宋" w:hAnsi="仿宋" w:eastAsia="仿宋"/>
          <w:color w:val="auto"/>
          <w:sz w:val="30"/>
          <w:szCs w:val="30"/>
        </w:rPr>
        <w:t xml:space="preserve">  甲乙双方的权利和义务</w:t>
      </w:r>
    </w:p>
    <w:p>
      <w:pPr>
        <w:tabs>
          <w:tab w:val="left" w:pos="1440"/>
        </w:tabs>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rPr>
        <w:t>（一）严格遵守党的政策规定和国家有关法律法规及交通部的有关规定。</w:t>
      </w:r>
    </w:p>
    <w:p>
      <w:pPr>
        <w:spacing w:line="558"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（二）严格执行</w:t>
      </w:r>
      <w:r>
        <w:rPr>
          <w:rFonts w:hint="eastAsia" w:ascii="仿宋" w:hAnsi="仿宋" w:eastAsia="仿宋"/>
          <w:color w:val="auto"/>
          <w:sz w:val="30"/>
          <w:szCs w:val="30"/>
          <w:u w:val="single"/>
        </w:rPr>
        <w:t>湛江南三大桥水下桩基础维修加固工程</w:t>
      </w:r>
      <w:r>
        <w:rPr>
          <w:rFonts w:hint="eastAsia" w:ascii="仿宋" w:hAnsi="仿宋" w:eastAsia="仿宋"/>
          <w:color w:val="auto"/>
          <w:sz w:val="30"/>
          <w:szCs w:val="30"/>
        </w:rPr>
        <w:t>施工合同文件，自觉按合同办事。</w:t>
      </w:r>
    </w:p>
    <w:p>
      <w:pPr>
        <w:pStyle w:val="3"/>
        <w:spacing w:line="360" w:lineRule="auto"/>
        <w:rPr>
          <w:rFonts w:hint="eastAsia" w:ascii="仿宋" w:hAnsi="仿宋" w:eastAsia="仿宋"/>
          <w:b w:val="0"/>
          <w:color w:val="auto"/>
          <w:sz w:val="30"/>
          <w:szCs w:val="30"/>
        </w:rPr>
      </w:pPr>
      <w:r>
        <w:rPr>
          <w:rFonts w:hint="eastAsia" w:ascii="仿宋" w:hAnsi="仿宋" w:eastAsia="仿宋"/>
          <w:b w:val="0"/>
          <w:color w:val="auto"/>
          <w:sz w:val="30"/>
          <w:szCs w:val="30"/>
        </w:rPr>
        <w:t>（三）双方的业务活动坚持公开、公正、诚信、透明的原则（法律认定的商业秘密和合同文件另有规定除外），不得损害国家和集体利益，违反工程建设管理规章制度。</w:t>
      </w:r>
    </w:p>
    <w:p>
      <w:pPr>
        <w:pStyle w:val="4"/>
        <w:spacing w:line="360" w:lineRule="auto"/>
        <w:rPr>
          <w:rFonts w:hint="eastAsia" w:ascii="仿宋" w:hAnsi="仿宋" w:eastAsia="仿宋"/>
          <w:color w:val="auto"/>
          <w:sz w:val="30"/>
          <w:szCs w:val="30"/>
        </w:rPr>
      </w:pPr>
      <w:r>
        <w:rPr>
          <w:rFonts w:hint="eastAsia" w:ascii="仿宋" w:hAnsi="仿宋" w:eastAsia="仿宋"/>
          <w:color w:val="auto"/>
          <w:sz w:val="30"/>
          <w:szCs w:val="30"/>
        </w:rPr>
        <w:t>（四）建立健全廉政制度，开展廉政教育，设立廉政告示牌，公布举报电话，监督并认真查处违法违纪行为。</w:t>
      </w:r>
    </w:p>
    <w:p>
      <w:pPr>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rPr>
        <w:t>（五）发现对方在业务活动中有违反廉政规定的行为，有及时提醒对方纠正的权利和义务。</w:t>
      </w:r>
    </w:p>
    <w:p>
      <w:pPr>
        <w:tabs>
          <w:tab w:val="left" w:pos="540"/>
        </w:tabs>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rPr>
        <w:t>（六）发现对方严重违反本合同义务条款的行为，有向其上级有关部门举报、建议给予处理并要求告知处理结果的权利。</w:t>
      </w:r>
    </w:p>
    <w:p>
      <w:pPr>
        <w:numPr>
          <w:ilvl w:val="0"/>
          <w:numId w:val="3"/>
        </w:numPr>
        <w:spacing w:line="360" w:lineRule="auto"/>
        <w:rPr>
          <w:rFonts w:hint="eastAsia" w:ascii="仿宋" w:hAnsi="仿宋" w:eastAsia="仿宋"/>
          <w:sz w:val="30"/>
          <w:szCs w:val="30"/>
        </w:rPr>
      </w:pPr>
      <w:r>
        <w:rPr>
          <w:rFonts w:hint="eastAsia" w:ascii="仿宋" w:hAnsi="仿宋" w:eastAsia="仿宋"/>
          <w:sz w:val="30"/>
          <w:szCs w:val="30"/>
        </w:rPr>
        <w:t xml:space="preserve">  甲方的义务</w:t>
      </w:r>
    </w:p>
    <w:p>
      <w:pPr>
        <w:numPr>
          <w:ilvl w:val="1"/>
          <w:numId w:val="4"/>
        </w:numPr>
        <w:tabs>
          <w:tab w:val="left" w:pos="1440"/>
        </w:tabs>
        <w:spacing w:line="360" w:lineRule="auto"/>
        <w:ind w:left="0" w:firstLine="540"/>
        <w:rPr>
          <w:rFonts w:hint="eastAsia" w:ascii="仿宋" w:hAnsi="仿宋" w:eastAsia="仿宋"/>
          <w:sz w:val="30"/>
          <w:szCs w:val="30"/>
        </w:rPr>
      </w:pPr>
      <w:r>
        <w:rPr>
          <w:rFonts w:hint="eastAsia" w:ascii="仿宋" w:hAnsi="仿宋" w:eastAsia="仿宋"/>
          <w:sz w:val="30"/>
          <w:szCs w:val="30"/>
        </w:rPr>
        <w:t>甲方及其工作人员不得索要或接受乙方的礼金、有价证券和贵重物品，不得在乙方报销任何应由甲方或甲方工作人员个人支付的费用等。</w:t>
      </w:r>
    </w:p>
    <w:p>
      <w:pPr>
        <w:numPr>
          <w:ilvl w:val="1"/>
          <w:numId w:val="4"/>
        </w:numPr>
        <w:tabs>
          <w:tab w:val="left" w:pos="1440"/>
        </w:tabs>
        <w:spacing w:line="360" w:lineRule="auto"/>
        <w:ind w:left="0" w:firstLine="540"/>
        <w:rPr>
          <w:rFonts w:hint="eastAsia" w:ascii="仿宋" w:hAnsi="仿宋" w:eastAsia="仿宋"/>
          <w:sz w:val="30"/>
          <w:szCs w:val="30"/>
        </w:rPr>
      </w:pPr>
      <w:r>
        <w:rPr>
          <w:rFonts w:hint="eastAsia" w:ascii="仿宋" w:hAnsi="仿宋" w:eastAsia="仿宋"/>
          <w:sz w:val="30"/>
          <w:szCs w:val="30"/>
        </w:rPr>
        <w:t>甲方工作人员不得参加乙方安排的超标准宴请和娱乐活动；不得接受乙方提供的通讯工具、交通工具和高档办公用品等。</w:t>
      </w:r>
    </w:p>
    <w:p>
      <w:pPr>
        <w:numPr>
          <w:ilvl w:val="1"/>
          <w:numId w:val="4"/>
        </w:numPr>
        <w:tabs>
          <w:tab w:val="left" w:pos="1440"/>
        </w:tabs>
        <w:spacing w:line="360" w:lineRule="auto"/>
        <w:ind w:left="0" w:firstLine="540"/>
        <w:rPr>
          <w:rFonts w:hint="eastAsia" w:ascii="仿宋" w:hAnsi="仿宋" w:eastAsia="仿宋"/>
          <w:sz w:val="30"/>
          <w:szCs w:val="30"/>
        </w:rPr>
      </w:pPr>
      <w:r>
        <w:rPr>
          <w:rFonts w:hint="eastAsia" w:ascii="仿宋" w:hAnsi="仿宋" w:eastAsia="仿宋"/>
          <w:sz w:val="30"/>
          <w:szCs w:val="30"/>
        </w:rPr>
        <w:t>甲方及其工作人员不得要求或者接受乙方为其住房装修、婚丧嫁娶活动、配偶子女的工作安排以及出国出境、旅游等提供方便等。</w:t>
      </w:r>
    </w:p>
    <w:p>
      <w:pPr>
        <w:numPr>
          <w:ilvl w:val="1"/>
          <w:numId w:val="4"/>
        </w:numPr>
        <w:tabs>
          <w:tab w:val="left" w:pos="1440"/>
        </w:tabs>
        <w:spacing w:line="360" w:lineRule="auto"/>
        <w:ind w:left="0" w:firstLine="540"/>
        <w:rPr>
          <w:rFonts w:hint="eastAsia" w:ascii="仿宋" w:hAnsi="仿宋" w:eastAsia="仿宋"/>
          <w:sz w:val="30"/>
          <w:szCs w:val="30"/>
        </w:rPr>
      </w:pPr>
      <w:r>
        <w:rPr>
          <w:rFonts w:hint="eastAsia" w:ascii="仿宋" w:hAnsi="仿宋" w:eastAsia="仿宋"/>
          <w:sz w:val="30"/>
          <w:szCs w:val="30"/>
        </w:rPr>
        <w:t>甲方工作人员的配偶、子女不得从事与甲方工程有关的材料设备供应、工程分包、劳务等经济活动等。</w:t>
      </w:r>
    </w:p>
    <w:p>
      <w:pPr>
        <w:tabs>
          <w:tab w:val="left" w:pos="1845"/>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（五）甲方及其工作人员不得以任何理由向乙方推荐分包单位，不得要求乙方购买合同规定外的材料和设备。</w:t>
      </w:r>
    </w:p>
    <w:p>
      <w:pPr>
        <w:tabs>
          <w:tab w:val="left" w:pos="1845"/>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（六）甲方工作人员要秉公办事，不准营私舞弊，不准利用职权从事各种个人有偿中介活动和安排个人施工队伍。</w:t>
      </w:r>
    </w:p>
    <w:p>
      <w:pPr>
        <w:numPr>
          <w:ilvl w:val="0"/>
          <w:numId w:val="3"/>
        </w:numPr>
        <w:spacing w:line="360" w:lineRule="auto"/>
        <w:rPr>
          <w:rFonts w:hint="eastAsia" w:ascii="仿宋" w:hAnsi="仿宋" w:eastAsia="仿宋"/>
          <w:sz w:val="30"/>
          <w:szCs w:val="30"/>
        </w:rPr>
      </w:pPr>
      <w:r>
        <w:rPr>
          <w:rFonts w:hint="eastAsia" w:ascii="仿宋" w:hAnsi="仿宋" w:eastAsia="仿宋"/>
          <w:sz w:val="30"/>
          <w:szCs w:val="30"/>
        </w:rPr>
        <w:t xml:space="preserve"> 乙方义务</w:t>
      </w:r>
    </w:p>
    <w:p>
      <w:pPr>
        <w:tabs>
          <w:tab w:val="left" w:pos="1440"/>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（一）乙方不得以任何理由向甲方及其工作人员行贿或馈赠礼金、有价证券、贵重礼品。</w:t>
      </w:r>
    </w:p>
    <w:p>
      <w:pPr>
        <w:tabs>
          <w:tab w:val="left" w:pos="1440"/>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（二）乙方不得以任何名义为甲方及其工作人员报销应由甲方单位或者个人支付的任何费用。</w:t>
      </w:r>
    </w:p>
    <w:p>
      <w:pPr>
        <w:tabs>
          <w:tab w:val="left" w:pos="180"/>
          <w:tab w:val="left" w:pos="1440"/>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（三）乙方不得以任何理由安排甲方工作人员参加超标准宴请及娱乐活动。</w:t>
      </w:r>
    </w:p>
    <w:p>
      <w:pPr>
        <w:tabs>
          <w:tab w:val="left" w:pos="1845"/>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（四）乙方不得为甲方单位和个人购置或提供通讯工具、交通工具和高档办公用品等。</w:t>
      </w:r>
    </w:p>
    <w:p>
      <w:pPr>
        <w:numPr>
          <w:ilvl w:val="0"/>
          <w:numId w:val="3"/>
        </w:numPr>
        <w:spacing w:line="360" w:lineRule="auto"/>
        <w:rPr>
          <w:rFonts w:hint="eastAsia" w:ascii="仿宋" w:hAnsi="仿宋" w:eastAsia="仿宋"/>
          <w:sz w:val="30"/>
          <w:szCs w:val="30"/>
        </w:rPr>
      </w:pPr>
      <w:r>
        <w:rPr>
          <w:rFonts w:hint="eastAsia" w:ascii="仿宋" w:hAnsi="仿宋" w:eastAsia="仿宋"/>
          <w:sz w:val="30"/>
          <w:szCs w:val="30"/>
        </w:rPr>
        <w:t xml:space="preserve"> 违约责任</w:t>
      </w:r>
    </w:p>
    <w:p>
      <w:pPr>
        <w:tabs>
          <w:tab w:val="left" w:pos="1440"/>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（一）甲方及其工作人员违反本合同第一、二条，按管理权限，依据有关规定给予党纪、政纪或组织处理；涉嫌犯罪的，移交司法机关追究刑事责任；给乙方单位造成经济损失的，应予以赔偿。</w:t>
      </w:r>
    </w:p>
    <w:p>
      <w:pPr>
        <w:numPr>
          <w:ilvl w:val="1"/>
          <w:numId w:val="0"/>
        </w:numPr>
        <w:tabs>
          <w:tab w:val="left" w:pos="840"/>
          <w:tab w:val="left" w:pos="1845"/>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乙方及其工作人员违反本合同第一、三条，按管理权限，依据有关规定给予党纪、政纪或组织处理；给甲方单位造成经济损失的，应予赔偿；情节严重的，甲方建议交通工程建设主管部门给予乙方一至三年内不得进入其主管的交通工程建设市场的处罚。</w:t>
      </w:r>
    </w:p>
    <w:p>
      <w:pPr>
        <w:tabs>
          <w:tab w:val="left" w:pos="1695"/>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第五条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tabs>
          <w:tab w:val="left" w:pos="1695"/>
        </w:tabs>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第六条  本合同有效期为甲乙双方签署之日起至该工程项目竣工验收后止。</w:t>
      </w:r>
    </w:p>
    <w:p>
      <w:pPr>
        <w:spacing w:line="558" w:lineRule="exact"/>
        <w:ind w:firstLine="600" w:firstLineChars="200"/>
        <w:rPr>
          <w:rFonts w:hint="eastAsia" w:ascii="仿宋" w:hAnsi="仿宋" w:eastAsia="仿宋"/>
          <w:sz w:val="30"/>
          <w:szCs w:val="30"/>
        </w:rPr>
      </w:pPr>
      <w:r>
        <w:rPr>
          <w:rFonts w:hint="eastAsia" w:ascii="仿宋" w:hAnsi="仿宋" w:eastAsia="仿宋"/>
          <w:sz w:val="30"/>
          <w:szCs w:val="30"/>
        </w:rPr>
        <w:t>第七条  本合同作为</w:t>
      </w:r>
      <w:r>
        <w:rPr>
          <w:rFonts w:hint="eastAsia" w:ascii="仿宋" w:hAnsi="仿宋" w:eastAsia="仿宋"/>
          <w:sz w:val="30"/>
          <w:szCs w:val="30"/>
          <w:u w:val="single"/>
        </w:rPr>
        <w:t>湛江南三大桥水下桩基础维修加固工程</w:t>
      </w:r>
      <w:r>
        <w:rPr>
          <w:rFonts w:hint="eastAsia" w:ascii="仿宋" w:hAnsi="仿宋" w:eastAsia="仿宋"/>
          <w:sz w:val="30"/>
          <w:szCs w:val="30"/>
        </w:rPr>
        <w:t>施工合同的附件，与工程施工合同具有同等的法律效力，经合同双方签署立即生效。</w:t>
      </w:r>
    </w:p>
    <w:p>
      <w:pPr>
        <w:spacing w:before="159" w:beforeLines="50" w:after="159" w:afterLines="50" w:line="360" w:lineRule="auto"/>
        <w:rPr>
          <w:rFonts w:hint="eastAsia" w:ascii="仿宋" w:hAnsi="仿宋" w:eastAsia="仿宋" w:cs="仿宋"/>
          <w:sz w:val="30"/>
          <w:szCs w:val="30"/>
        </w:rPr>
      </w:pPr>
      <w:r>
        <w:rPr>
          <w:rFonts w:hint="eastAsia" w:ascii="仿宋" w:hAnsi="仿宋" w:eastAsia="仿宋" w:cs="仿宋"/>
          <w:sz w:val="30"/>
          <w:szCs w:val="30"/>
        </w:rPr>
        <w:t>本页无正文</w:t>
      </w:r>
    </w:p>
    <w:p>
      <w:pPr>
        <w:spacing w:before="159" w:beforeLines="50" w:after="159" w:afterLines="50" w:line="360" w:lineRule="auto"/>
        <w:rPr>
          <w:rFonts w:hint="eastAsia" w:ascii="仿宋" w:hAnsi="仿宋" w:eastAsia="仿宋" w:cs="仿宋"/>
          <w:sz w:val="30"/>
          <w:szCs w:val="30"/>
        </w:rPr>
      </w:pPr>
      <w:r>
        <w:rPr>
          <w:rFonts w:hint="eastAsia" w:ascii="仿宋" w:hAnsi="仿宋" w:eastAsia="仿宋" w:cs="仿宋"/>
          <w:sz w:val="30"/>
          <w:szCs w:val="30"/>
        </w:rPr>
        <w:t>甲方：</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 xml:space="preserve">  (盖章)                                </w:t>
      </w:r>
    </w:p>
    <w:p>
      <w:pPr>
        <w:spacing w:before="159" w:beforeLines="50" w:after="159" w:afterLines="50" w:line="360" w:lineRule="auto"/>
        <w:rPr>
          <w:rFonts w:hint="eastAsia" w:ascii="仿宋" w:hAnsi="仿宋" w:eastAsia="仿宋" w:cs="仿宋"/>
          <w:sz w:val="30"/>
          <w:szCs w:val="30"/>
        </w:rPr>
      </w:pPr>
      <w:r>
        <w:rPr>
          <w:rFonts w:hint="eastAsia" w:ascii="仿宋" w:hAnsi="仿宋" w:eastAsia="仿宋" w:cs="仿宋"/>
          <w:sz w:val="30"/>
          <w:szCs w:val="30"/>
        </w:rPr>
        <w:t xml:space="preserve">法定（授权）代表： </w:t>
      </w:r>
    </w:p>
    <w:p>
      <w:pPr>
        <w:spacing w:before="159" w:beforeLines="50" w:after="159" w:afterLines="50" w:line="360" w:lineRule="auto"/>
        <w:rPr>
          <w:rFonts w:hint="eastAsia" w:ascii="仿宋" w:hAnsi="仿宋" w:eastAsia="仿宋" w:cs="仿宋"/>
          <w:sz w:val="30"/>
          <w:szCs w:val="30"/>
        </w:rPr>
      </w:pPr>
      <w:r>
        <w:rPr>
          <w:rFonts w:hint="eastAsia" w:ascii="仿宋" w:hAnsi="仿宋" w:eastAsia="仿宋" w:cs="仿宋"/>
          <w:sz w:val="30"/>
          <w:szCs w:val="30"/>
        </w:rPr>
        <w:t>签订日期：    年   月   日</w:t>
      </w:r>
    </w:p>
    <w:p>
      <w:pPr>
        <w:spacing w:before="159" w:beforeLines="50" w:after="159" w:afterLines="50" w:line="360" w:lineRule="auto"/>
        <w:rPr>
          <w:rFonts w:hint="eastAsia" w:ascii="仿宋" w:hAnsi="仿宋" w:eastAsia="仿宋" w:cs="仿宋"/>
          <w:sz w:val="30"/>
          <w:szCs w:val="30"/>
        </w:rPr>
      </w:pPr>
    </w:p>
    <w:p>
      <w:pPr>
        <w:spacing w:line="558" w:lineRule="exact"/>
        <w:rPr>
          <w:rFonts w:hint="eastAsia" w:ascii="仿宋" w:hAnsi="仿宋" w:eastAsia="仿宋" w:cs="仿宋"/>
          <w:sz w:val="30"/>
          <w:szCs w:val="30"/>
        </w:rPr>
      </w:pPr>
      <w:r>
        <w:rPr>
          <w:rFonts w:hint="eastAsia" w:ascii="仿宋" w:hAnsi="仿宋" w:eastAsia="仿宋" w:cs="仿宋"/>
          <w:sz w:val="30"/>
          <w:szCs w:val="30"/>
        </w:rPr>
        <w:t>乙方：</w:t>
      </w:r>
      <w:r>
        <w:rPr>
          <w:rFonts w:hint="eastAsia" w:ascii="仿宋" w:hAnsi="仿宋" w:eastAsia="仿宋"/>
          <w:sz w:val="30"/>
          <w:szCs w:val="30"/>
          <w:u w:val="single"/>
          <w:lang w:val="en-US" w:eastAsia="zh-CN"/>
        </w:rPr>
        <w:t xml:space="preserve">                                </w:t>
      </w:r>
      <w:r>
        <w:rPr>
          <w:rFonts w:hint="eastAsia" w:ascii="仿宋" w:hAnsi="仿宋" w:eastAsia="仿宋" w:cs="仿宋"/>
          <w:sz w:val="30"/>
          <w:szCs w:val="30"/>
        </w:rPr>
        <w:t>(盖章)</w:t>
      </w:r>
    </w:p>
    <w:p>
      <w:pPr>
        <w:spacing w:line="558" w:lineRule="exact"/>
        <w:rPr>
          <w:rFonts w:hint="eastAsia" w:ascii="仿宋" w:hAnsi="仿宋" w:eastAsia="仿宋" w:cs="仿宋"/>
          <w:sz w:val="30"/>
          <w:szCs w:val="30"/>
        </w:rPr>
      </w:pPr>
      <w:r>
        <w:rPr>
          <w:rFonts w:hint="eastAsia" w:ascii="仿宋" w:hAnsi="仿宋" w:eastAsia="仿宋" w:cs="仿宋"/>
          <w:sz w:val="30"/>
          <w:szCs w:val="30"/>
        </w:rPr>
        <w:t xml:space="preserve"> </w:t>
      </w:r>
    </w:p>
    <w:p>
      <w:pPr>
        <w:spacing w:line="360" w:lineRule="auto"/>
        <w:rPr>
          <w:rFonts w:hint="eastAsia" w:ascii="仿宋" w:hAnsi="仿宋" w:eastAsia="仿宋" w:cs="仿宋"/>
          <w:sz w:val="30"/>
          <w:szCs w:val="30"/>
        </w:rPr>
      </w:pPr>
      <w:r>
        <w:rPr>
          <w:rFonts w:hint="eastAsia" w:ascii="仿宋" w:hAnsi="仿宋" w:eastAsia="仿宋" w:cs="仿宋"/>
          <w:sz w:val="30"/>
          <w:szCs w:val="30"/>
        </w:rPr>
        <w:t>法定（授权）代表：</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t>签订日期：    年   月   日</w:t>
      </w:r>
    </w:p>
    <w:p>
      <w:pPr>
        <w:rPr>
          <w:rFonts w:hint="eastAsia" w:ascii="仿宋_GB2312" w:eastAsia="仿宋_GB2312"/>
          <w:sz w:val="30"/>
          <w:szCs w:val="30"/>
        </w:rPr>
      </w:pPr>
    </w:p>
    <w:p>
      <w:pPr>
        <w:widowControl/>
        <w:spacing w:line="360" w:lineRule="auto"/>
        <w:ind w:firstLine="600" w:firstLineChars="200"/>
        <w:jc w:val="left"/>
        <w:rPr>
          <w:rFonts w:hint="eastAsia" w:ascii="仿宋_GB2312" w:hAnsi="宋体" w:eastAsia="仿宋_GB2312" w:cs="宋体"/>
          <w:kern w:val="0"/>
          <w:sz w:val="30"/>
          <w:szCs w:val="30"/>
        </w:rPr>
      </w:pPr>
    </w:p>
    <w:p>
      <w:pPr>
        <w:widowControl/>
        <w:spacing w:line="360" w:lineRule="auto"/>
        <w:ind w:firstLine="600" w:firstLineChars="200"/>
        <w:jc w:val="left"/>
        <w:rPr>
          <w:rFonts w:hint="eastAsia" w:ascii="仿宋_GB2312" w:hAnsi="宋体" w:eastAsia="仿宋_GB2312" w:cs="宋体"/>
          <w:kern w:val="0"/>
          <w:sz w:val="30"/>
          <w:szCs w:val="30"/>
        </w:rPr>
      </w:pPr>
    </w:p>
    <w:p>
      <w:pPr>
        <w:widowControl/>
        <w:spacing w:line="360" w:lineRule="auto"/>
        <w:ind w:firstLine="600" w:firstLineChars="200"/>
        <w:jc w:val="left"/>
        <w:rPr>
          <w:rFonts w:hint="eastAsia" w:ascii="仿宋_GB2312" w:hAnsi="宋体" w:eastAsia="仿宋_GB2312" w:cs="宋体"/>
          <w:kern w:val="0"/>
          <w:sz w:val="30"/>
          <w:szCs w:val="30"/>
        </w:rPr>
      </w:pPr>
    </w:p>
    <w:p>
      <w:pPr>
        <w:pStyle w:val="2"/>
        <w:rPr>
          <w:rFonts w:hint="eastAsia" w:ascii="仿宋_GB2312" w:hAnsi="宋体" w:eastAsia="仿宋_GB2312" w:cs="宋体"/>
          <w:kern w:val="0"/>
          <w:sz w:val="30"/>
          <w:szCs w:val="30"/>
        </w:rPr>
      </w:pPr>
    </w:p>
    <w:p>
      <w:pPr>
        <w:spacing w:line="360" w:lineRule="auto"/>
        <w:rPr>
          <w:rFonts w:hint="eastAsia" w:ascii="黑体" w:hAnsi="宋体" w:eastAsia="黑体"/>
          <w:b/>
          <w:spacing w:val="2"/>
          <w:sz w:val="36"/>
          <w:szCs w:val="36"/>
        </w:rPr>
      </w:pPr>
    </w:p>
    <w:p>
      <w:pPr>
        <w:spacing w:line="360" w:lineRule="auto"/>
        <w:jc w:val="center"/>
        <w:rPr>
          <w:rFonts w:hint="eastAsia" w:ascii="黑体" w:eastAsia="黑体"/>
          <w:sz w:val="36"/>
          <w:szCs w:val="36"/>
        </w:rPr>
      </w:pPr>
      <w:r>
        <w:rPr>
          <w:rFonts w:hint="eastAsia" w:ascii="黑体" w:hAnsi="宋体" w:eastAsia="黑体"/>
          <w:b/>
          <w:spacing w:val="2"/>
          <w:sz w:val="36"/>
          <w:szCs w:val="36"/>
        </w:rPr>
        <w:t>安全生产合同</w:t>
      </w:r>
    </w:p>
    <w:p>
      <w:pPr>
        <w:snapToGrid w:val="0"/>
        <w:spacing w:line="360" w:lineRule="auto"/>
        <w:ind w:firstLine="3192" w:firstLineChars="1050"/>
        <w:rPr>
          <w:rFonts w:hint="eastAsia" w:ascii="仿宋_GB2312" w:hAnsi="宋体" w:eastAsia="仿宋_GB2312"/>
          <w:spacing w:val="2"/>
          <w:sz w:val="30"/>
          <w:szCs w:val="30"/>
        </w:rPr>
      </w:pPr>
    </w:p>
    <w:p>
      <w:pPr>
        <w:snapToGrid w:val="0"/>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snapToGrid w:val="0"/>
        <w:spacing w:line="360" w:lineRule="auto"/>
        <w:rPr>
          <w:rFonts w:hint="eastAsia" w:ascii="仿宋" w:hAnsi="仿宋" w:eastAsia="仿宋"/>
          <w:sz w:val="30"/>
          <w:szCs w:val="30"/>
          <w:u w:val="single"/>
        </w:rPr>
      </w:pPr>
      <w:r>
        <w:rPr>
          <w:rFonts w:hint="eastAsia" w:ascii="仿宋" w:hAnsi="仿宋" w:eastAsia="仿宋"/>
          <w:sz w:val="30"/>
          <w:szCs w:val="30"/>
        </w:rPr>
        <w:t>乙方</w:t>
      </w:r>
      <w:r>
        <w:rPr>
          <w:rFonts w:hint="eastAsia" w:ascii="仿宋" w:hAnsi="仿宋" w:eastAsia="仿宋"/>
          <w:sz w:val="30"/>
          <w:szCs w:val="30"/>
          <w:lang w:eastAsia="zh-CN"/>
        </w:rPr>
        <w:t>：</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p>
    <w:p>
      <w:pPr>
        <w:snapToGrid w:val="0"/>
        <w:spacing w:line="360" w:lineRule="auto"/>
        <w:rPr>
          <w:rFonts w:hint="eastAsia" w:ascii="仿宋" w:hAnsi="仿宋" w:eastAsia="仿宋"/>
          <w:sz w:val="30"/>
          <w:szCs w:val="30"/>
          <w:u w:val="single"/>
        </w:rPr>
      </w:pPr>
    </w:p>
    <w:p>
      <w:pPr>
        <w:spacing w:line="558" w:lineRule="exact"/>
        <w:rPr>
          <w:rFonts w:hint="default" w:ascii="仿宋" w:hAnsi="仿宋" w:eastAsia="仿宋" w:cs="仿宋"/>
          <w:sz w:val="30"/>
          <w:szCs w:val="30"/>
          <w:u w:val="single"/>
          <w:lang w:val="en-US" w:eastAsia="zh-CN"/>
        </w:rPr>
      </w:pPr>
      <w:r>
        <w:rPr>
          <w:rFonts w:hint="eastAsia" w:ascii="仿宋" w:hAnsi="仿宋" w:eastAsia="仿宋"/>
          <w:sz w:val="30"/>
          <w:szCs w:val="30"/>
        </w:rPr>
        <w:t>为在</w:t>
      </w:r>
      <w:r>
        <w:rPr>
          <w:rFonts w:hint="eastAsia" w:ascii="仿宋" w:hAnsi="仿宋" w:eastAsia="仿宋"/>
          <w:sz w:val="30"/>
          <w:szCs w:val="30"/>
          <w:u w:val="single"/>
        </w:rPr>
        <w:t>湛江南三大桥水下桩基础维修加固工程</w:t>
      </w:r>
      <w:r>
        <w:rPr>
          <w:rFonts w:hint="eastAsia" w:ascii="仿宋" w:hAnsi="仿宋" w:eastAsia="仿宋"/>
          <w:sz w:val="30"/>
          <w:szCs w:val="30"/>
        </w:rPr>
        <w:t>施工合同的实施过程中创造安全、高效的施工环境，切实搞好本项目的安全管理工作，本项目业主</w:t>
      </w:r>
      <w:r>
        <w:rPr>
          <w:rFonts w:hint="eastAsia" w:ascii="仿宋" w:hAnsi="仿宋" w:eastAsia="仿宋"/>
          <w:sz w:val="30"/>
          <w:szCs w:val="30"/>
          <w:u w:val="single"/>
          <w:lang w:val="en-US" w:eastAsia="zh-CN"/>
        </w:rPr>
        <w:t xml:space="preserve">                     </w:t>
      </w:r>
      <w:r>
        <w:rPr>
          <w:rFonts w:hint="eastAsia" w:ascii="仿宋" w:hAnsi="仿宋" w:eastAsia="仿宋"/>
          <w:sz w:val="30"/>
          <w:szCs w:val="30"/>
        </w:rPr>
        <w:t>（以下简称“甲方”）与承包人</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p>
    <w:p>
      <w:pPr>
        <w:spacing w:line="558" w:lineRule="exact"/>
        <w:ind w:firstLine="600" w:firstLineChars="200"/>
        <w:rPr>
          <w:rFonts w:hint="eastAsia" w:ascii="仿宋" w:hAnsi="仿宋" w:eastAsia="仿宋"/>
          <w:sz w:val="30"/>
          <w:szCs w:val="30"/>
        </w:rPr>
      </w:pPr>
      <w:r>
        <w:rPr>
          <w:rFonts w:hint="eastAsia" w:ascii="仿宋" w:hAnsi="仿宋" w:eastAsia="仿宋"/>
          <w:sz w:val="30"/>
          <w:szCs w:val="30"/>
        </w:rPr>
        <w:t>（以下简称“乙方”）特此签订安全生产合同：</w:t>
      </w:r>
    </w:p>
    <w:p>
      <w:pPr>
        <w:snapToGrid w:val="0"/>
        <w:spacing w:line="360" w:lineRule="auto"/>
        <w:ind w:firstLine="590" w:firstLineChars="196"/>
        <w:rPr>
          <w:rFonts w:hint="eastAsia" w:ascii="仿宋" w:hAnsi="仿宋" w:eastAsia="仿宋"/>
          <w:b/>
          <w:sz w:val="30"/>
          <w:szCs w:val="30"/>
        </w:rPr>
      </w:pPr>
      <w:r>
        <w:rPr>
          <w:rFonts w:hint="eastAsia" w:ascii="仿宋" w:hAnsi="仿宋" w:eastAsia="仿宋"/>
          <w:b/>
          <w:sz w:val="30"/>
          <w:szCs w:val="30"/>
        </w:rPr>
        <w:t>一、甲方职责</w:t>
      </w:r>
    </w:p>
    <w:p>
      <w:pPr>
        <w:snapToGrid w:val="0"/>
        <w:spacing w:line="360" w:lineRule="auto"/>
        <w:rPr>
          <w:rFonts w:hint="eastAsia" w:ascii="仿宋" w:hAnsi="仿宋" w:eastAsia="仿宋"/>
          <w:sz w:val="30"/>
          <w:szCs w:val="30"/>
        </w:rPr>
      </w:pPr>
      <w:r>
        <w:rPr>
          <w:rFonts w:hint="eastAsia" w:ascii="仿宋" w:hAnsi="仿宋" w:eastAsia="仿宋"/>
          <w:sz w:val="30"/>
          <w:szCs w:val="30"/>
        </w:rPr>
        <w:t xml:space="preserve">    1、严格遵守国家有关安全生产法律法规，认真执行工程承包合同中的有关安全要求。</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2、按照“安全第一、预防为主”和坚持“管生产必须管安全”的原则进行安全生产管理，做到生产与安全工作同时计划、布置、检查、总结和评比。</w:t>
      </w:r>
    </w:p>
    <w:p>
      <w:pPr>
        <w:snapToGrid w:val="0"/>
        <w:spacing w:line="360" w:lineRule="auto"/>
        <w:ind w:firstLine="480"/>
        <w:rPr>
          <w:rFonts w:hint="eastAsia" w:ascii="仿宋" w:hAnsi="仿宋" w:eastAsia="仿宋"/>
          <w:sz w:val="30"/>
          <w:szCs w:val="30"/>
        </w:rPr>
      </w:pPr>
      <w:r>
        <w:rPr>
          <w:rFonts w:hint="eastAsia" w:ascii="仿宋" w:hAnsi="仿宋" w:eastAsia="仿宋"/>
          <w:sz w:val="30"/>
          <w:szCs w:val="30"/>
        </w:rPr>
        <w:t>3、重要的安全设施必须坚持与主体工程“三同时”的原则，即：同时设计、审批，同时施工，同时验收，投入使用。</w:t>
      </w:r>
    </w:p>
    <w:p>
      <w:pPr>
        <w:snapToGrid w:val="0"/>
        <w:spacing w:line="360" w:lineRule="auto"/>
        <w:ind w:firstLine="480"/>
        <w:rPr>
          <w:rFonts w:hint="eastAsia" w:ascii="仿宋" w:hAnsi="仿宋" w:eastAsia="仿宋"/>
          <w:sz w:val="30"/>
          <w:szCs w:val="30"/>
        </w:rPr>
      </w:pPr>
      <w:r>
        <w:rPr>
          <w:rFonts w:hint="eastAsia" w:ascii="仿宋" w:hAnsi="仿宋" w:eastAsia="仿宋"/>
          <w:sz w:val="30"/>
          <w:szCs w:val="30"/>
        </w:rPr>
        <w:t>4、定期召开安全生产调度会，及时传达中央及地方有关安全生产的精神。</w:t>
      </w:r>
    </w:p>
    <w:p>
      <w:pPr>
        <w:snapToGrid w:val="0"/>
        <w:spacing w:line="360" w:lineRule="auto"/>
        <w:ind w:firstLine="480"/>
        <w:rPr>
          <w:rFonts w:hint="eastAsia" w:ascii="仿宋" w:hAnsi="仿宋" w:eastAsia="仿宋"/>
          <w:sz w:val="30"/>
          <w:szCs w:val="30"/>
        </w:rPr>
      </w:pPr>
      <w:r>
        <w:rPr>
          <w:rFonts w:hint="eastAsia" w:ascii="仿宋" w:hAnsi="仿宋" w:eastAsia="仿宋"/>
          <w:sz w:val="30"/>
          <w:szCs w:val="30"/>
        </w:rPr>
        <w:t>5、组织对乙方施工现场安全生产检查，监督乙方及时处理发现的各种安全隐患。</w:t>
      </w:r>
    </w:p>
    <w:p>
      <w:pPr>
        <w:snapToGrid w:val="0"/>
        <w:spacing w:line="360" w:lineRule="auto"/>
        <w:ind w:firstLine="590" w:firstLineChars="196"/>
        <w:rPr>
          <w:rFonts w:hint="eastAsia" w:ascii="仿宋" w:hAnsi="仿宋" w:eastAsia="仿宋"/>
          <w:b/>
          <w:sz w:val="30"/>
          <w:szCs w:val="30"/>
        </w:rPr>
      </w:pPr>
      <w:r>
        <w:rPr>
          <w:rFonts w:hint="eastAsia" w:ascii="仿宋" w:hAnsi="仿宋" w:eastAsia="仿宋"/>
          <w:b/>
          <w:sz w:val="30"/>
          <w:szCs w:val="30"/>
        </w:rPr>
        <w:t>二、乙方职责</w:t>
      </w:r>
    </w:p>
    <w:p>
      <w:pPr>
        <w:snapToGrid w:val="0"/>
        <w:spacing w:line="360" w:lineRule="auto"/>
        <w:ind w:firstLine="420"/>
        <w:rPr>
          <w:rFonts w:hint="eastAsia" w:ascii="仿宋" w:hAnsi="仿宋" w:eastAsia="仿宋"/>
          <w:sz w:val="30"/>
          <w:szCs w:val="30"/>
        </w:rPr>
      </w:pPr>
      <w:r>
        <w:rPr>
          <w:rFonts w:hint="eastAsia" w:ascii="仿宋" w:hAnsi="仿宋" w:eastAsia="仿宋"/>
          <w:sz w:val="30"/>
          <w:szCs w:val="30"/>
        </w:rPr>
        <w:t xml:space="preserve"> 1、严格遵守国家有关安全生产的法律法规《安全生产许可证条例》（中华人民共和国国务院第397号）、《安全生产法》（中华人民共和国主席令第70号）、《建筑法》（中华人民共和国主席令第91号）、《 工程安全生产管理条例》（中华人民共和国国务院令第393号）有关安全生产的规定，认真执行工程承包合同中的有关安全要求。</w:t>
      </w:r>
    </w:p>
    <w:p>
      <w:pPr>
        <w:snapToGrid w:val="0"/>
        <w:spacing w:line="360" w:lineRule="auto"/>
        <w:ind w:firstLine="600" w:firstLineChars="200"/>
        <w:rPr>
          <w:rFonts w:hint="eastAsia" w:ascii="仿宋" w:hAnsi="仿宋" w:eastAsia="仿宋"/>
          <w:spacing w:val="-2"/>
          <w:sz w:val="30"/>
          <w:szCs w:val="30"/>
        </w:rPr>
      </w:pPr>
      <w:r>
        <w:rPr>
          <w:rFonts w:hint="eastAsia" w:ascii="仿宋" w:hAnsi="仿宋" w:eastAsia="仿宋"/>
          <w:sz w:val="30"/>
          <w:szCs w:val="30"/>
        </w:rPr>
        <w:t>2、</w:t>
      </w:r>
      <w:r>
        <w:rPr>
          <w:rFonts w:hint="eastAsia" w:ascii="仿宋" w:hAnsi="仿宋" w:eastAsia="仿宋"/>
          <w:spacing w:val="-2"/>
          <w:sz w:val="30"/>
          <w:szCs w:val="30"/>
        </w:rPr>
        <w:t>坚持“安全第一、预防为主”和“管生产必须管理安全”的原则，加强安全生产宣传教育，增强全员安全生产意识，建立健全各项安全生产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应按相关规定配备安全员，专职负责所有员工的安全和治安保卫工作及预防事故的发生。安全机构人员，有权按有关规定发布指令，并采取保护性措施防止事故发生。</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4、乙方在任何时候都应采取各种合理的预防措施，防止其员工发生任何违法、违禁、暴力或妨碍治安的行为。</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压力容器、焊接、机动车驾驶、瓦斯检验等特殊工种的人员、经过专业培训，获得《安全操作合格证》后，方准持证上岗。施工现场如出现特种作业无证操作现象时，项目经理必须承担管理责任。</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6、对于易燃易爆的设备设施除应专门妥善保管之外，还应配备有足够的消防器材，所有施工人员应熟悉消防设备的性能和使用方法；乙方不得将任何种类的易燃易爆物品给予、易货或以其他方式转让给任何其他人，或允许、容忍上述同样行为。</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7、操作人员上岗，必须按规定穿戴防护用品。施工负责人和安全检查员应随时检查劳动防护用品的穿戴情况，不按规定穿戴了防护用品的人员不得上岗。</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8、所有施工机具设备和高处作业的设备均应定期检查，并有安全员的签字记录，保证其经常处于完好状态；不合格的机具、设备和劳动保护用品严禁使用。</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9、施工中采有新技术、新工艺、新设备、新材料时，必须制定相应的安全技术措施，施工现场必须具有相关的安全标志牌。</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10、乙方必须按照本工程项目特点，组织制定本工程实施中的生产安全事故应急救援预案；如果发生安全事故，应按照《国务院关于特大安全事故行政责任追究的规定》以及其它有关规定，及时上报有关部门，并坚持“四个不放过”的原则，严肃处理相关责任人。</w:t>
      </w:r>
    </w:p>
    <w:p>
      <w:pPr>
        <w:snapToGrid w:val="0"/>
        <w:spacing w:line="360" w:lineRule="auto"/>
        <w:ind w:firstLine="590" w:firstLineChars="196"/>
        <w:rPr>
          <w:rFonts w:hint="eastAsia" w:ascii="仿宋" w:hAnsi="仿宋" w:eastAsia="仿宋"/>
          <w:b/>
          <w:sz w:val="30"/>
          <w:szCs w:val="30"/>
        </w:rPr>
      </w:pPr>
      <w:r>
        <w:rPr>
          <w:rFonts w:hint="eastAsia" w:ascii="仿宋" w:hAnsi="仿宋" w:eastAsia="仿宋"/>
          <w:b/>
          <w:sz w:val="30"/>
          <w:szCs w:val="30"/>
        </w:rPr>
        <w:t>三、违约责任</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乙方需严格按照乙方职责规定进行施工。甲方有权派出安全员进行现场检查，发现违反规定的行为，每次罚款500元，并发出整改通知书限期整改。整改不到位的，甲方有权要求乙方停工整顿，停工期间造成的所有损失由乙方负责。</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如因甲方或乙方违约造成安全事故，将依法追究责任。</w:t>
      </w:r>
    </w:p>
    <w:p>
      <w:pPr>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本合同由双方法定代表人或其授权代理人签署与加盖公章后生效，全部工程验收后失效。</w:t>
      </w:r>
    </w:p>
    <w:p>
      <w:pPr>
        <w:snapToGrid w:val="0"/>
        <w:spacing w:before="159" w:beforeLines="50" w:line="360" w:lineRule="auto"/>
        <w:rPr>
          <w:rFonts w:hint="eastAsia" w:ascii="仿宋" w:hAnsi="仿宋" w:eastAsia="仿宋"/>
          <w:sz w:val="30"/>
          <w:szCs w:val="30"/>
        </w:rPr>
      </w:pPr>
    </w:p>
    <w:p>
      <w:pPr>
        <w:snapToGrid w:val="0"/>
        <w:spacing w:before="159" w:beforeLines="50" w:line="360" w:lineRule="auto"/>
        <w:rPr>
          <w:rFonts w:hint="eastAsia" w:ascii="仿宋" w:hAnsi="仿宋" w:eastAsia="仿宋"/>
          <w:sz w:val="30"/>
          <w:szCs w:val="30"/>
        </w:rPr>
      </w:pPr>
    </w:p>
    <w:p>
      <w:pPr>
        <w:snapToGrid w:val="0"/>
        <w:spacing w:before="159" w:beforeLines="50" w:after="159" w:afterLines="50" w:line="360" w:lineRule="auto"/>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lang w:val="en-US" w:eastAsia="zh-CN"/>
        </w:rPr>
        <w:t xml:space="preserve">                              </w:t>
      </w:r>
      <w:r>
        <w:rPr>
          <w:rFonts w:hint="eastAsia" w:ascii="仿宋" w:hAnsi="仿宋" w:eastAsia="仿宋"/>
          <w:sz w:val="30"/>
          <w:szCs w:val="30"/>
        </w:rPr>
        <w:t xml:space="preserve">  (盖章)                                </w:t>
      </w:r>
    </w:p>
    <w:p>
      <w:pPr>
        <w:snapToGrid w:val="0"/>
        <w:spacing w:before="159" w:beforeLines="50" w:after="159" w:afterLines="50" w:line="360" w:lineRule="auto"/>
        <w:rPr>
          <w:rFonts w:hint="eastAsia" w:ascii="仿宋" w:hAnsi="仿宋" w:eastAsia="仿宋"/>
          <w:sz w:val="30"/>
          <w:szCs w:val="30"/>
        </w:rPr>
      </w:pPr>
      <w:r>
        <w:rPr>
          <w:rFonts w:hint="eastAsia" w:ascii="仿宋" w:hAnsi="仿宋" w:eastAsia="仿宋"/>
          <w:sz w:val="30"/>
          <w:szCs w:val="30"/>
        </w:rPr>
        <w:t xml:space="preserve">法定（授权）代表： </w:t>
      </w:r>
    </w:p>
    <w:p>
      <w:pPr>
        <w:snapToGrid w:val="0"/>
        <w:spacing w:before="159" w:beforeLines="50" w:after="159" w:afterLines="50" w:line="360" w:lineRule="auto"/>
        <w:rPr>
          <w:rFonts w:hint="eastAsia" w:ascii="仿宋" w:hAnsi="仿宋" w:eastAsia="仿宋"/>
          <w:sz w:val="30"/>
          <w:szCs w:val="30"/>
        </w:rPr>
      </w:pPr>
      <w:r>
        <w:rPr>
          <w:rFonts w:hint="eastAsia" w:ascii="仿宋" w:hAnsi="仿宋" w:eastAsia="仿宋"/>
          <w:sz w:val="30"/>
          <w:szCs w:val="30"/>
        </w:rPr>
        <w:t>签订日期：   年   月   日</w:t>
      </w:r>
    </w:p>
    <w:p>
      <w:pPr>
        <w:snapToGrid w:val="0"/>
        <w:spacing w:before="159" w:beforeLines="50" w:after="159" w:afterLines="50" w:line="360" w:lineRule="auto"/>
        <w:rPr>
          <w:rFonts w:hint="eastAsia" w:ascii="仿宋" w:hAnsi="仿宋" w:eastAsia="仿宋"/>
          <w:sz w:val="30"/>
          <w:szCs w:val="30"/>
        </w:rPr>
      </w:pPr>
    </w:p>
    <w:p>
      <w:pPr>
        <w:spacing w:line="558" w:lineRule="exact"/>
        <w:rPr>
          <w:rFonts w:hint="eastAsia" w:ascii="仿宋" w:hAnsi="仿宋" w:eastAsia="仿宋"/>
          <w:sz w:val="30"/>
          <w:szCs w:val="30"/>
        </w:rPr>
      </w:pP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(盖章)</w:t>
      </w:r>
    </w:p>
    <w:p>
      <w:pPr>
        <w:spacing w:line="558" w:lineRule="exact"/>
        <w:rPr>
          <w:rFonts w:hint="eastAsia" w:ascii="仿宋" w:hAnsi="仿宋" w:eastAsia="仿宋"/>
          <w:sz w:val="30"/>
          <w:szCs w:val="30"/>
        </w:rPr>
      </w:pPr>
      <w:r>
        <w:rPr>
          <w:rFonts w:hint="eastAsia" w:ascii="仿宋" w:hAnsi="仿宋" w:eastAsia="仿宋"/>
          <w:sz w:val="30"/>
          <w:szCs w:val="30"/>
        </w:rPr>
        <w:t xml:space="preserve"> </w:t>
      </w:r>
    </w:p>
    <w:p>
      <w:pPr>
        <w:rPr>
          <w:rFonts w:hint="eastAsia" w:ascii="仿宋" w:hAnsi="仿宋" w:eastAsia="仿宋"/>
          <w:sz w:val="30"/>
          <w:szCs w:val="30"/>
        </w:rPr>
      </w:pPr>
      <w:r>
        <w:rPr>
          <w:rFonts w:hint="eastAsia" w:ascii="仿宋" w:hAnsi="仿宋" w:eastAsia="仿宋"/>
          <w:sz w:val="30"/>
          <w:szCs w:val="30"/>
        </w:rPr>
        <w:t>法定（授权）代表：</w:t>
      </w:r>
    </w:p>
    <w:p>
      <w:pPr>
        <w:rPr>
          <w:rFonts w:hint="eastAsia" w:ascii="仿宋" w:hAnsi="仿宋" w:eastAsia="仿宋"/>
          <w:sz w:val="30"/>
          <w:szCs w:val="30"/>
        </w:rPr>
      </w:pPr>
    </w:p>
    <w:p>
      <w:pPr>
        <w:rPr>
          <w:rFonts w:hint="eastAsia"/>
          <w:lang w:val="en-US" w:eastAsia="zh-CN"/>
        </w:rPr>
        <w:sectPr>
          <w:footerReference r:id="rId3" w:type="default"/>
          <w:pgSz w:w="11906" w:h="16838"/>
          <w:pgMar w:top="1497" w:right="1797" w:bottom="1497" w:left="1797" w:header="851" w:footer="624" w:gutter="0"/>
          <w:pgNumType w:start="1"/>
          <w:cols w:space="720" w:num="1"/>
          <w:rtlGutter w:val="0"/>
          <w:docGrid w:type="lines" w:linePitch="319" w:charSpace="0"/>
        </w:sectPr>
      </w:pPr>
      <w:r>
        <w:rPr>
          <w:rFonts w:hint="eastAsia" w:ascii="仿宋" w:hAnsi="仿宋" w:eastAsia="仿宋"/>
          <w:sz w:val="30"/>
          <w:szCs w:val="30"/>
        </w:rPr>
        <w:t xml:space="preserve">签订日期：    年   月   </w:t>
      </w:r>
      <w:r>
        <w:rPr>
          <w:rFonts w:hint="eastAsia" w:ascii="仿宋" w:hAnsi="仿宋" w:eastAsia="仿宋"/>
          <w:sz w:val="30"/>
          <w:szCs w:val="30"/>
          <w:lang w:eastAsia="zh-CN"/>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11726"/>
    <w:multiLevelType w:val="multilevel"/>
    <w:tmpl w:val="05511726"/>
    <w:lvl w:ilvl="0" w:tentative="0">
      <w:start w:val="1"/>
      <w:numFmt w:val="japaneseCounting"/>
      <w:lvlText w:val="第%1条"/>
      <w:lvlJc w:val="left"/>
      <w:pPr>
        <w:tabs>
          <w:tab w:val="left" w:pos="1695"/>
        </w:tabs>
        <w:ind w:left="1695" w:hanging="1125"/>
      </w:pPr>
      <w:rPr>
        <w:rFonts w:hint="eastAsia"/>
      </w:rPr>
    </w:lvl>
    <w:lvl w:ilvl="1" w:tentative="0">
      <w:start w:val="1"/>
      <w:numFmt w:val="japaneseCounting"/>
      <w:lvlText w:val="（%2）"/>
      <w:lvlJc w:val="left"/>
      <w:pPr>
        <w:tabs>
          <w:tab w:val="left" w:pos="1845"/>
        </w:tabs>
        <w:ind w:left="1845" w:hanging="855"/>
      </w:pPr>
      <w:rPr>
        <w:rFonts w:hint="eastAsia"/>
      </w:r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
    <w:nsid w:val="3FBE1020"/>
    <w:multiLevelType w:val="multilevel"/>
    <w:tmpl w:val="3FBE1020"/>
    <w:lvl w:ilvl="0" w:tentative="0">
      <w:start w:val="1"/>
      <w:numFmt w:val="japaneseCounting"/>
      <w:lvlText w:val="第%1条"/>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7FF0529"/>
    <w:multiLevelType w:val="singleLevel"/>
    <w:tmpl w:val="57FF0529"/>
    <w:lvl w:ilvl="0" w:tentative="0">
      <w:start w:val="2"/>
      <w:numFmt w:val="chineseCounting"/>
      <w:suff w:val="nothing"/>
      <w:lvlText w:val="（%1）"/>
      <w:lvlJc w:val="left"/>
    </w:lvl>
  </w:abstractNum>
  <w:abstractNum w:abstractNumId="3">
    <w:nsid w:val="57FF05C1"/>
    <w:multiLevelType w:val="singleLevel"/>
    <w:tmpl w:val="57FF05C1"/>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26E03"/>
    <w:rsid w:val="0AF2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格式"/>
    <w:qFormat/>
    <w:uiPriority w:val="0"/>
    <w:pPr>
      <w:jc w:val="both"/>
    </w:pPr>
    <w:rPr>
      <w:rFonts w:ascii="宋体" w:hAnsi="宋体" w:eastAsia="宋体" w:cs="宋体"/>
      <w:sz w:val="24"/>
      <w:szCs w:val="22"/>
      <w:lang w:val="en-US" w:eastAsia="zh-CN" w:bidi="ar-SA"/>
    </w:rPr>
  </w:style>
  <w:style w:type="paragraph" w:styleId="3">
    <w:name w:val="Body Text Indent"/>
    <w:basedOn w:val="1"/>
    <w:qFormat/>
    <w:uiPriority w:val="0"/>
    <w:pPr>
      <w:adjustRightInd w:val="0"/>
      <w:spacing w:line="480" w:lineRule="atLeast"/>
      <w:ind w:firstLine="480"/>
      <w:jc w:val="left"/>
      <w:textAlignment w:val="baseline"/>
    </w:pPr>
    <w:rPr>
      <w:b/>
      <w:kern w:val="0"/>
      <w:sz w:val="28"/>
      <w:szCs w:val="20"/>
    </w:rPr>
  </w:style>
  <w:style w:type="paragraph" w:styleId="4">
    <w:name w:val="Body Text Indent 2"/>
    <w:basedOn w:val="1"/>
    <w:qFormat/>
    <w:uiPriority w:val="0"/>
    <w:pPr>
      <w:adjustRightInd w:val="0"/>
      <w:spacing w:line="480" w:lineRule="atLeast"/>
      <w:ind w:firstLine="480"/>
      <w:jc w:val="left"/>
      <w:textAlignment w:val="baseline"/>
    </w:pPr>
    <w:rPr>
      <w:kern w:val="0"/>
      <w:sz w:val="28"/>
      <w:szCs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2021-12-30T09:11:00Z</dcterms:created>
  <dc:creator>粒橙</dc:creator>
  <cp:lastModifiedBy>粒橙</cp:lastModifiedBy>
  <dcterms:modified xsi:type="dcterms:W3CDTF">2021-12-30T09:12:05Z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44F696BCDBD24C9CBA5AF9678507D476</vt:lpwstr>
  </property>
</Properties>
</file>